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F5E" w:rsidRPr="00585698" w:rsidRDefault="00480B50" w:rsidP="00CB2998">
      <w:pPr>
        <w:pStyle w:val="Heading1"/>
        <w:jc w:val="both"/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4188460</wp:posOffset>
            </wp:positionH>
            <wp:positionV relativeFrom="paragraph">
              <wp:posOffset>-363220</wp:posOffset>
            </wp:positionV>
            <wp:extent cx="2248472" cy="627952"/>
            <wp:effectExtent l="0" t="0" r="0" b="0"/>
            <wp:wrapNone/>
            <wp:docPr id="2" name="Picture 2" descr="C:\Documents and Settings\psolitro\Desktop\QCC_Logo_4-color for print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solitro\Desktop\QCC_Logo_4-color for print 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472" cy="627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069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483pt;margin-top:54.95pt;width:82.8pt;height:40.9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" filled="f" stroked="f">
            <v:textbox style="mso-next-textbox:#Text Box 5;mso-fit-shape-to-text:t">
              <w:txbxContent>
                <w:p w:rsidR="007F192E" w:rsidRPr="003E6ECE" w:rsidRDefault="007F192E" w:rsidP="003E6ECE"/>
              </w:txbxContent>
            </v:textbox>
            <w10:wrap anchorx="page" anchory="page"/>
          </v:shape>
        </w:pict>
      </w:r>
      <w:r w:rsidR="00DF3565">
        <w:rPr>
          <w:noProof/>
        </w:rPr>
        <w:t>Board Self-Assessment</w:t>
      </w:r>
      <w:r w:rsidR="00BD1D9D">
        <w:rPr>
          <w:noProof/>
        </w:rPr>
        <w:t xml:space="preserve"> – 2013</w:t>
      </w:r>
    </w:p>
    <w:p w:rsidR="009C3839" w:rsidRPr="0083414B" w:rsidRDefault="009C3839" w:rsidP="00CB2998">
      <w:pPr>
        <w:pStyle w:val="Introduction"/>
        <w:spacing w:before="0" w:after="0"/>
      </w:pPr>
    </w:p>
    <w:tbl>
      <w:tblPr>
        <w:tblStyle w:val="TableGrid"/>
        <w:tblW w:w="5000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/>
      </w:tblPr>
      <w:tblGrid>
        <w:gridCol w:w="6239"/>
        <w:gridCol w:w="9"/>
        <w:gridCol w:w="922"/>
        <w:gridCol w:w="6"/>
        <w:gridCol w:w="927"/>
        <w:gridCol w:w="913"/>
        <w:gridCol w:w="14"/>
        <w:gridCol w:w="929"/>
        <w:gridCol w:w="927"/>
      </w:tblGrid>
      <w:tr w:rsidR="001A0142" w:rsidTr="00FB501F">
        <w:trPr>
          <w:trHeight w:val="501"/>
        </w:trPr>
        <w:tc>
          <w:tcPr>
            <w:tcW w:w="6248" w:type="dxa"/>
            <w:gridSpan w:val="2"/>
            <w:shd w:val="clear" w:color="auto" w:fill="DBE5F1" w:themeFill="accent1" w:themeFillTint="33"/>
            <w:vAlign w:val="center"/>
          </w:tcPr>
          <w:p w:rsidR="001D70FF" w:rsidRPr="00585698" w:rsidRDefault="001D70FF" w:rsidP="002E5A55">
            <w:pPr>
              <w:pStyle w:val="Heading2"/>
              <w:outlineLvl w:val="1"/>
            </w:pPr>
            <w:r>
              <w:t>S</w:t>
            </w:r>
            <w:r w:rsidRPr="002E5A55">
              <w:t>tate</w:t>
            </w:r>
            <w:r>
              <w:t>ment</w:t>
            </w:r>
          </w:p>
        </w:tc>
        <w:tc>
          <w:tcPr>
            <w:tcW w:w="928" w:type="dxa"/>
            <w:gridSpan w:val="2"/>
            <w:shd w:val="clear" w:color="auto" w:fill="DBE5F1" w:themeFill="accent1" w:themeFillTint="33"/>
            <w:vAlign w:val="center"/>
          </w:tcPr>
          <w:p w:rsidR="001D70FF" w:rsidRPr="00027038" w:rsidRDefault="001D70FF" w:rsidP="00027038">
            <w:pPr>
              <w:pStyle w:val="Heading2"/>
              <w:ind w:left="-40"/>
              <w:jc w:val="center"/>
              <w:outlineLvl w:val="1"/>
            </w:pPr>
            <w:r w:rsidRPr="00027038">
              <w:t>Strongly Agree</w:t>
            </w:r>
          </w:p>
        </w:tc>
        <w:tc>
          <w:tcPr>
            <w:tcW w:w="927" w:type="dxa"/>
            <w:shd w:val="clear" w:color="auto" w:fill="DBE5F1" w:themeFill="accent1" w:themeFillTint="33"/>
            <w:vAlign w:val="center"/>
          </w:tcPr>
          <w:p w:rsidR="001D70FF" w:rsidRPr="00027038" w:rsidRDefault="001D70FF" w:rsidP="001A0142">
            <w:pPr>
              <w:pStyle w:val="Heading2"/>
              <w:jc w:val="center"/>
              <w:outlineLvl w:val="1"/>
            </w:pPr>
            <w:r w:rsidRPr="00027038">
              <w:t>Agree</w:t>
            </w:r>
          </w:p>
        </w:tc>
        <w:tc>
          <w:tcPr>
            <w:tcW w:w="927" w:type="dxa"/>
            <w:gridSpan w:val="2"/>
            <w:shd w:val="clear" w:color="auto" w:fill="DBE5F1" w:themeFill="accent1" w:themeFillTint="33"/>
            <w:vAlign w:val="center"/>
          </w:tcPr>
          <w:p w:rsidR="001D70FF" w:rsidRPr="00027038" w:rsidRDefault="001D70FF" w:rsidP="00027038">
            <w:pPr>
              <w:pStyle w:val="Heading2"/>
              <w:ind w:left="-95" w:right="-108"/>
              <w:jc w:val="center"/>
              <w:outlineLvl w:val="1"/>
            </w:pPr>
            <w:r w:rsidRPr="00027038">
              <w:t>Disagree</w:t>
            </w:r>
          </w:p>
        </w:tc>
        <w:tc>
          <w:tcPr>
            <w:tcW w:w="929" w:type="dxa"/>
            <w:shd w:val="clear" w:color="auto" w:fill="DBE5F1" w:themeFill="accent1" w:themeFillTint="33"/>
            <w:vAlign w:val="center"/>
          </w:tcPr>
          <w:p w:rsidR="001D70FF" w:rsidRPr="00027038" w:rsidRDefault="001D70FF" w:rsidP="00027038">
            <w:pPr>
              <w:pStyle w:val="Heading2"/>
              <w:ind w:left="-32" w:right="-81"/>
              <w:jc w:val="center"/>
              <w:outlineLvl w:val="1"/>
            </w:pPr>
            <w:r w:rsidRPr="00027038">
              <w:t>Strongly Disagree</w:t>
            </w:r>
          </w:p>
        </w:tc>
        <w:tc>
          <w:tcPr>
            <w:tcW w:w="927" w:type="dxa"/>
            <w:shd w:val="clear" w:color="auto" w:fill="DBE5F1" w:themeFill="accent1" w:themeFillTint="33"/>
            <w:vAlign w:val="center"/>
          </w:tcPr>
          <w:p w:rsidR="001D70FF" w:rsidRPr="00027038" w:rsidRDefault="001D70FF" w:rsidP="001A0142">
            <w:pPr>
              <w:pStyle w:val="Heading2"/>
              <w:jc w:val="center"/>
              <w:outlineLvl w:val="1"/>
            </w:pPr>
            <w:r w:rsidRPr="00027038">
              <w:t>Don’t</w:t>
            </w:r>
          </w:p>
          <w:p w:rsidR="001D70FF" w:rsidRPr="00027038" w:rsidRDefault="001D70FF" w:rsidP="001A0142">
            <w:pPr>
              <w:pStyle w:val="Heading2"/>
              <w:jc w:val="center"/>
              <w:outlineLvl w:val="1"/>
            </w:pPr>
            <w:r w:rsidRPr="00027038">
              <w:t>Know</w:t>
            </w:r>
          </w:p>
        </w:tc>
      </w:tr>
      <w:tr w:rsidR="001A0142" w:rsidTr="00FB501F">
        <w:trPr>
          <w:trHeight w:val="432"/>
        </w:trPr>
        <w:tc>
          <w:tcPr>
            <w:tcW w:w="6248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1D70FF" w:rsidRPr="00B40A0C" w:rsidRDefault="00150699" w:rsidP="00DF3565">
            <w:pPr>
              <w:pStyle w:val="Heading2"/>
              <w:outlineLvl w:val="1"/>
              <w:rPr>
                <w:sz w:val="22"/>
                <w:szCs w:val="22"/>
              </w:rPr>
            </w:pPr>
            <w:hyperlink r:id="rId8" w:anchor="asuro_2" w:history="1">
              <w:r w:rsidR="00DF3565" w:rsidRPr="00B40A0C">
                <w:rPr>
                  <w:sz w:val="22"/>
                  <w:szCs w:val="22"/>
                </w:rPr>
                <w:t>Policy Role</w:t>
              </w:r>
            </w:hyperlink>
          </w:p>
        </w:tc>
        <w:tc>
          <w:tcPr>
            <w:tcW w:w="928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D70FF" w:rsidRPr="002E5A55" w:rsidRDefault="001D70FF" w:rsidP="0083414B">
            <w:pPr>
              <w:jc w:val="center"/>
            </w:pPr>
          </w:p>
        </w:tc>
        <w:tc>
          <w:tcPr>
            <w:tcW w:w="927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D70FF" w:rsidRPr="002E5A55" w:rsidRDefault="001D70FF" w:rsidP="0083414B">
            <w:pPr>
              <w:jc w:val="center"/>
            </w:pPr>
          </w:p>
        </w:tc>
        <w:tc>
          <w:tcPr>
            <w:tcW w:w="927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D70FF" w:rsidRPr="002E5A55" w:rsidRDefault="001D70FF" w:rsidP="0083414B">
            <w:pPr>
              <w:jc w:val="center"/>
            </w:pP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D70FF" w:rsidRPr="002E5A55" w:rsidRDefault="001D70FF" w:rsidP="0083414B">
            <w:pPr>
              <w:jc w:val="center"/>
            </w:pPr>
          </w:p>
        </w:tc>
        <w:tc>
          <w:tcPr>
            <w:tcW w:w="92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1D70FF" w:rsidRPr="002E5A55" w:rsidRDefault="001D70FF" w:rsidP="0083414B">
            <w:pPr>
              <w:jc w:val="center"/>
            </w:pPr>
          </w:p>
        </w:tc>
      </w:tr>
      <w:tr w:rsidR="001A0142" w:rsidRPr="00B40A0C" w:rsidTr="00FB501F">
        <w:trPr>
          <w:trHeight w:val="504"/>
        </w:trPr>
        <w:tc>
          <w:tcPr>
            <w:tcW w:w="6248" w:type="dxa"/>
            <w:gridSpan w:val="2"/>
            <w:vAlign w:val="center"/>
          </w:tcPr>
          <w:p w:rsidR="001D70FF" w:rsidRPr="00B40A0C" w:rsidRDefault="00026060" w:rsidP="00D61425">
            <w:pPr>
              <w:spacing w:before="0" w:after="0"/>
              <w:rPr>
                <w:rFonts w:asciiTheme="majorHAnsi" w:hAnsiTheme="majorHAnsi"/>
                <w:sz w:val="20"/>
                <w:szCs w:val="20"/>
              </w:rPr>
            </w:pPr>
            <w:r w:rsidRPr="00B40A0C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The board understands that the primary function of the board is to establish the policies by which the community college is to be administered.</w:t>
            </w:r>
          </w:p>
        </w:tc>
        <w:tc>
          <w:tcPr>
            <w:tcW w:w="928" w:type="dxa"/>
            <w:gridSpan w:val="2"/>
            <w:vAlign w:val="center"/>
          </w:tcPr>
          <w:p w:rsidR="001D70FF" w:rsidRPr="00B40A0C" w:rsidRDefault="001D70FF" w:rsidP="00DD23B5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1D70FF" w:rsidRPr="00B40A0C" w:rsidRDefault="001D70FF" w:rsidP="00DD23B5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1D70FF" w:rsidRPr="00B40A0C" w:rsidRDefault="001D70FF" w:rsidP="00DD23B5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1D70FF" w:rsidRPr="00B40A0C" w:rsidRDefault="001D70FF" w:rsidP="00DD23B5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1D70FF" w:rsidRPr="00B40A0C" w:rsidRDefault="001D70FF" w:rsidP="00DD23B5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A0142" w:rsidRPr="00B40A0C" w:rsidTr="00FB501F">
        <w:trPr>
          <w:trHeight w:val="504"/>
        </w:trPr>
        <w:tc>
          <w:tcPr>
            <w:tcW w:w="6248" w:type="dxa"/>
            <w:gridSpan w:val="2"/>
            <w:vAlign w:val="center"/>
          </w:tcPr>
          <w:p w:rsidR="00026060" w:rsidRPr="00B40A0C" w:rsidRDefault="00026060" w:rsidP="00D61425">
            <w:pPr>
              <w:spacing w:before="0" w:after="0"/>
              <w:rPr>
                <w:rFonts w:asciiTheme="majorHAnsi" w:hAnsiTheme="majorHAnsi"/>
                <w:sz w:val="20"/>
                <w:szCs w:val="20"/>
              </w:rPr>
            </w:pPr>
            <w:r w:rsidRPr="00B40A0C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The board periodically reviews and evaluates its policies.</w:t>
            </w:r>
          </w:p>
        </w:tc>
        <w:tc>
          <w:tcPr>
            <w:tcW w:w="928" w:type="dxa"/>
            <w:gridSpan w:val="2"/>
            <w:vAlign w:val="center"/>
          </w:tcPr>
          <w:p w:rsidR="00026060" w:rsidRPr="00B40A0C" w:rsidRDefault="00026060" w:rsidP="00DD23B5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26060" w:rsidRPr="00B40A0C" w:rsidRDefault="00026060" w:rsidP="00DD23B5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026060" w:rsidRPr="00B40A0C" w:rsidRDefault="00026060" w:rsidP="00DD23B5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026060" w:rsidRPr="00B40A0C" w:rsidRDefault="00026060" w:rsidP="00DD23B5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26060" w:rsidRPr="00B40A0C" w:rsidRDefault="00026060" w:rsidP="00DD23B5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A0142" w:rsidRPr="00B40A0C" w:rsidTr="00FB501F">
        <w:trPr>
          <w:trHeight w:val="504"/>
        </w:trPr>
        <w:tc>
          <w:tcPr>
            <w:tcW w:w="6248" w:type="dxa"/>
            <w:gridSpan w:val="2"/>
            <w:vAlign w:val="center"/>
          </w:tcPr>
          <w:p w:rsidR="00026060" w:rsidRPr="00B40A0C" w:rsidRDefault="00026060" w:rsidP="00D61425">
            <w:pPr>
              <w:spacing w:before="0" w:after="0"/>
              <w:rPr>
                <w:rFonts w:asciiTheme="majorHAnsi" w:hAnsiTheme="majorHAnsi"/>
                <w:sz w:val="20"/>
                <w:szCs w:val="20"/>
              </w:rPr>
            </w:pPr>
            <w:r w:rsidRPr="00B40A0C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The board focuses on policy in board discussions, not on administrative matters.</w:t>
            </w:r>
          </w:p>
        </w:tc>
        <w:tc>
          <w:tcPr>
            <w:tcW w:w="928" w:type="dxa"/>
            <w:gridSpan w:val="2"/>
            <w:vAlign w:val="center"/>
          </w:tcPr>
          <w:p w:rsidR="00026060" w:rsidRPr="00B40A0C" w:rsidRDefault="00026060" w:rsidP="00DD23B5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26060" w:rsidRPr="00B40A0C" w:rsidRDefault="00026060" w:rsidP="00DD23B5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026060" w:rsidRPr="00B40A0C" w:rsidRDefault="00026060" w:rsidP="00DD23B5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026060" w:rsidRPr="00B40A0C" w:rsidRDefault="00026060" w:rsidP="00DD23B5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26060" w:rsidRPr="00B40A0C" w:rsidRDefault="00026060" w:rsidP="00DD23B5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A0142" w:rsidRPr="00B40A0C" w:rsidTr="00FB501F">
        <w:trPr>
          <w:trHeight w:val="504"/>
        </w:trPr>
        <w:tc>
          <w:tcPr>
            <w:tcW w:w="6248" w:type="dxa"/>
            <w:gridSpan w:val="2"/>
            <w:vAlign w:val="center"/>
          </w:tcPr>
          <w:p w:rsidR="00026060" w:rsidRPr="00B40A0C" w:rsidRDefault="00026060" w:rsidP="00D61425">
            <w:pPr>
              <w:spacing w:before="0" w:after="0"/>
              <w:rPr>
                <w:rFonts w:asciiTheme="majorHAnsi" w:hAnsiTheme="majorHAnsi"/>
                <w:sz w:val="20"/>
                <w:szCs w:val="20"/>
              </w:rPr>
            </w:pPr>
            <w:r w:rsidRPr="00B40A0C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The board policy manual is current, relevant, and useful.</w:t>
            </w:r>
          </w:p>
        </w:tc>
        <w:tc>
          <w:tcPr>
            <w:tcW w:w="928" w:type="dxa"/>
            <w:gridSpan w:val="2"/>
            <w:vAlign w:val="center"/>
          </w:tcPr>
          <w:p w:rsidR="00026060" w:rsidRPr="00B40A0C" w:rsidRDefault="00026060" w:rsidP="00DD23B5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26060" w:rsidRPr="00B40A0C" w:rsidRDefault="00026060" w:rsidP="00DD23B5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026060" w:rsidRPr="00B40A0C" w:rsidRDefault="00026060" w:rsidP="00DD23B5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026060" w:rsidRPr="00B40A0C" w:rsidRDefault="00026060" w:rsidP="00DD23B5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26060" w:rsidRPr="00B40A0C" w:rsidRDefault="00026060" w:rsidP="00DD23B5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A0142" w:rsidRPr="00B40A0C" w:rsidTr="00FB501F">
        <w:trPr>
          <w:trHeight w:val="504"/>
        </w:trPr>
        <w:tc>
          <w:tcPr>
            <w:tcW w:w="6248" w:type="dxa"/>
            <w:gridSpan w:val="2"/>
            <w:vAlign w:val="center"/>
          </w:tcPr>
          <w:p w:rsidR="00026060" w:rsidRPr="00B40A0C" w:rsidRDefault="00026060" w:rsidP="00D61425">
            <w:pPr>
              <w:spacing w:before="0" w:after="0"/>
              <w:rPr>
                <w:rFonts w:asciiTheme="majorHAnsi" w:hAnsiTheme="majorHAnsi"/>
                <w:sz w:val="20"/>
                <w:szCs w:val="20"/>
              </w:rPr>
            </w:pPr>
            <w:r w:rsidRPr="00B40A0C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The policy-making process is clear, public and inclusive.</w:t>
            </w:r>
          </w:p>
        </w:tc>
        <w:tc>
          <w:tcPr>
            <w:tcW w:w="928" w:type="dxa"/>
            <w:gridSpan w:val="2"/>
            <w:vAlign w:val="center"/>
          </w:tcPr>
          <w:p w:rsidR="00026060" w:rsidRPr="00B40A0C" w:rsidRDefault="00026060" w:rsidP="00DD23B5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26060" w:rsidRPr="00B40A0C" w:rsidRDefault="00026060" w:rsidP="00DD23B5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026060" w:rsidRPr="00B40A0C" w:rsidRDefault="00026060" w:rsidP="00DD23B5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026060" w:rsidRPr="00B40A0C" w:rsidRDefault="00026060" w:rsidP="00DD23B5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26060" w:rsidRPr="00B40A0C" w:rsidRDefault="00026060" w:rsidP="00DD23B5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A0142" w:rsidRPr="00B40A0C" w:rsidTr="00FB501F">
        <w:trPr>
          <w:trHeight w:val="504"/>
        </w:trPr>
        <w:tc>
          <w:tcPr>
            <w:tcW w:w="6248" w:type="dxa"/>
            <w:gridSpan w:val="2"/>
            <w:vAlign w:val="center"/>
          </w:tcPr>
          <w:p w:rsidR="00026060" w:rsidRPr="00B40A0C" w:rsidRDefault="00026060" w:rsidP="00D61425">
            <w:pPr>
              <w:spacing w:before="0" w:after="0"/>
              <w:rPr>
                <w:rFonts w:asciiTheme="majorHAnsi" w:hAnsiTheme="majorHAnsi"/>
                <w:sz w:val="20"/>
                <w:szCs w:val="20"/>
              </w:rPr>
            </w:pPr>
            <w:r w:rsidRPr="00B40A0C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The board is aware of the campus governance model and the means through which policy recommendations are vetted through the College community.</w:t>
            </w:r>
          </w:p>
        </w:tc>
        <w:tc>
          <w:tcPr>
            <w:tcW w:w="928" w:type="dxa"/>
            <w:gridSpan w:val="2"/>
            <w:vAlign w:val="center"/>
          </w:tcPr>
          <w:p w:rsidR="00026060" w:rsidRPr="00B40A0C" w:rsidRDefault="00026060" w:rsidP="00DD23B5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26060" w:rsidRPr="00B40A0C" w:rsidRDefault="00026060" w:rsidP="00DD23B5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026060" w:rsidRPr="00B40A0C" w:rsidRDefault="00026060" w:rsidP="00DD23B5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026060" w:rsidRPr="00B40A0C" w:rsidRDefault="00026060" w:rsidP="00DD23B5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26060" w:rsidRPr="00B40A0C" w:rsidRDefault="00026060" w:rsidP="00DD23B5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A0142" w:rsidRPr="00B40A0C" w:rsidTr="00FB501F">
        <w:trPr>
          <w:trHeight w:val="504"/>
        </w:trPr>
        <w:tc>
          <w:tcPr>
            <w:tcW w:w="6248" w:type="dxa"/>
            <w:gridSpan w:val="2"/>
            <w:vAlign w:val="center"/>
          </w:tcPr>
          <w:p w:rsidR="00026060" w:rsidRPr="00B40A0C" w:rsidRDefault="00026060" w:rsidP="00D61425">
            <w:pPr>
              <w:spacing w:before="0" w:after="0"/>
              <w:rPr>
                <w:rFonts w:asciiTheme="majorHAnsi" w:hAnsiTheme="majorHAnsi"/>
                <w:sz w:val="20"/>
                <w:szCs w:val="20"/>
              </w:rPr>
            </w:pPr>
            <w:r w:rsidRPr="00B40A0C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Policy recommendations contain adequate information and are presented so that sufficient time is allowed for study and discussion.</w:t>
            </w:r>
          </w:p>
        </w:tc>
        <w:tc>
          <w:tcPr>
            <w:tcW w:w="928" w:type="dxa"/>
            <w:gridSpan w:val="2"/>
            <w:vAlign w:val="center"/>
          </w:tcPr>
          <w:p w:rsidR="00026060" w:rsidRPr="00B40A0C" w:rsidRDefault="00026060" w:rsidP="00DD23B5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26060" w:rsidRPr="00B40A0C" w:rsidRDefault="00026060" w:rsidP="00DD23B5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gridSpan w:val="2"/>
            <w:vAlign w:val="center"/>
          </w:tcPr>
          <w:p w:rsidR="00026060" w:rsidRPr="00B40A0C" w:rsidRDefault="00026060" w:rsidP="00DD23B5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9" w:type="dxa"/>
            <w:vAlign w:val="center"/>
          </w:tcPr>
          <w:p w:rsidR="00026060" w:rsidRPr="00B40A0C" w:rsidRDefault="00026060" w:rsidP="00DD23B5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026060" w:rsidRPr="00B40A0C" w:rsidRDefault="00026060" w:rsidP="00DD23B5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1A0142" w:rsidTr="00FB501F">
        <w:trPr>
          <w:trHeight w:val="432"/>
        </w:trPr>
        <w:tc>
          <w:tcPr>
            <w:tcW w:w="6248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1D70FF" w:rsidRPr="00B40A0C" w:rsidRDefault="00DF3565" w:rsidP="0083414B">
            <w:pPr>
              <w:pStyle w:val="Heading2"/>
              <w:outlineLvl w:val="1"/>
              <w:rPr>
                <w:sz w:val="22"/>
                <w:szCs w:val="22"/>
              </w:rPr>
            </w:pPr>
            <w:r w:rsidRPr="00B40A0C">
              <w:rPr>
                <w:sz w:val="22"/>
                <w:szCs w:val="22"/>
              </w:rPr>
              <w:t>Community Relations</w:t>
            </w:r>
          </w:p>
        </w:tc>
        <w:tc>
          <w:tcPr>
            <w:tcW w:w="928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D70FF" w:rsidRPr="002E5A55" w:rsidRDefault="001D70FF" w:rsidP="0083414B">
            <w:pPr>
              <w:jc w:val="center"/>
            </w:pPr>
          </w:p>
        </w:tc>
        <w:tc>
          <w:tcPr>
            <w:tcW w:w="927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D70FF" w:rsidRPr="002E5A55" w:rsidRDefault="001D70FF" w:rsidP="0083414B">
            <w:pPr>
              <w:jc w:val="center"/>
            </w:pPr>
          </w:p>
        </w:tc>
        <w:tc>
          <w:tcPr>
            <w:tcW w:w="927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D70FF" w:rsidRPr="002E5A55" w:rsidRDefault="001D70FF" w:rsidP="0083414B">
            <w:pPr>
              <w:jc w:val="center"/>
            </w:pP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D70FF" w:rsidRPr="002E5A55" w:rsidRDefault="001D70FF" w:rsidP="0083414B">
            <w:pPr>
              <w:jc w:val="center"/>
            </w:pPr>
          </w:p>
        </w:tc>
        <w:tc>
          <w:tcPr>
            <w:tcW w:w="92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1D70FF" w:rsidRPr="002E5A55" w:rsidRDefault="001D70FF" w:rsidP="0083414B">
            <w:pPr>
              <w:jc w:val="center"/>
            </w:pPr>
          </w:p>
        </w:tc>
      </w:tr>
      <w:tr w:rsidR="001A0142" w:rsidTr="00FB501F">
        <w:trPr>
          <w:trHeight w:val="504"/>
        </w:trPr>
        <w:tc>
          <w:tcPr>
            <w:tcW w:w="6248" w:type="dxa"/>
            <w:gridSpan w:val="2"/>
            <w:vAlign w:val="center"/>
          </w:tcPr>
          <w:p w:rsidR="001D70FF" w:rsidRPr="00B40A0C" w:rsidRDefault="00DD23B5" w:rsidP="00D61425">
            <w:pPr>
              <w:spacing w:before="0" w:after="0"/>
              <w:rPr>
                <w:rFonts w:asciiTheme="majorHAnsi" w:hAnsiTheme="majorHAnsi"/>
                <w:sz w:val="20"/>
                <w:szCs w:val="20"/>
              </w:rPr>
            </w:pPr>
            <w:r w:rsidRPr="00B40A0C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The board is committed to protecting the public interest.</w:t>
            </w:r>
          </w:p>
        </w:tc>
        <w:tc>
          <w:tcPr>
            <w:tcW w:w="928" w:type="dxa"/>
            <w:gridSpan w:val="2"/>
            <w:vAlign w:val="center"/>
          </w:tcPr>
          <w:p w:rsidR="001D70FF" w:rsidRPr="002E5A55" w:rsidRDefault="001D70FF" w:rsidP="0083414B">
            <w:pPr>
              <w:jc w:val="center"/>
            </w:pPr>
          </w:p>
        </w:tc>
        <w:tc>
          <w:tcPr>
            <w:tcW w:w="927" w:type="dxa"/>
            <w:vAlign w:val="center"/>
          </w:tcPr>
          <w:p w:rsidR="001D70FF" w:rsidRPr="002E5A55" w:rsidRDefault="001D70FF" w:rsidP="0083414B">
            <w:pPr>
              <w:jc w:val="center"/>
            </w:pPr>
          </w:p>
        </w:tc>
        <w:tc>
          <w:tcPr>
            <w:tcW w:w="927" w:type="dxa"/>
            <w:gridSpan w:val="2"/>
            <w:vAlign w:val="center"/>
          </w:tcPr>
          <w:p w:rsidR="001D70FF" w:rsidRPr="002E5A55" w:rsidRDefault="001D70FF" w:rsidP="0083414B">
            <w:pPr>
              <w:jc w:val="center"/>
            </w:pPr>
          </w:p>
        </w:tc>
        <w:tc>
          <w:tcPr>
            <w:tcW w:w="929" w:type="dxa"/>
            <w:vAlign w:val="center"/>
          </w:tcPr>
          <w:p w:rsidR="001D70FF" w:rsidRPr="002E5A55" w:rsidRDefault="001D70FF" w:rsidP="0083414B">
            <w:pPr>
              <w:jc w:val="center"/>
            </w:pPr>
          </w:p>
        </w:tc>
        <w:tc>
          <w:tcPr>
            <w:tcW w:w="927" w:type="dxa"/>
            <w:vAlign w:val="center"/>
          </w:tcPr>
          <w:p w:rsidR="001D70FF" w:rsidRPr="002E5A55" w:rsidRDefault="001D70FF" w:rsidP="0083414B">
            <w:pPr>
              <w:jc w:val="center"/>
            </w:pPr>
          </w:p>
        </w:tc>
      </w:tr>
      <w:tr w:rsidR="001A0142" w:rsidTr="00FB501F">
        <w:trPr>
          <w:trHeight w:val="504"/>
        </w:trPr>
        <w:tc>
          <w:tcPr>
            <w:tcW w:w="6248" w:type="dxa"/>
            <w:gridSpan w:val="2"/>
            <w:vAlign w:val="center"/>
          </w:tcPr>
          <w:p w:rsidR="001D70FF" w:rsidRPr="00B40A0C" w:rsidRDefault="00DD23B5" w:rsidP="00D61425">
            <w:pPr>
              <w:spacing w:before="0" w:after="0"/>
              <w:rPr>
                <w:rFonts w:asciiTheme="majorHAnsi" w:hAnsiTheme="majorHAnsi"/>
                <w:sz w:val="20"/>
                <w:szCs w:val="20"/>
              </w:rPr>
            </w:pPr>
            <w:r w:rsidRPr="00B40A0C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The board is knowledgeable about community and regional needs and expectations.</w:t>
            </w:r>
          </w:p>
        </w:tc>
        <w:tc>
          <w:tcPr>
            <w:tcW w:w="928" w:type="dxa"/>
            <w:gridSpan w:val="2"/>
            <w:vAlign w:val="center"/>
          </w:tcPr>
          <w:p w:rsidR="001D70FF" w:rsidRPr="002E5A55" w:rsidRDefault="001D70FF" w:rsidP="0083414B">
            <w:pPr>
              <w:jc w:val="center"/>
            </w:pPr>
          </w:p>
        </w:tc>
        <w:tc>
          <w:tcPr>
            <w:tcW w:w="927" w:type="dxa"/>
            <w:vAlign w:val="center"/>
          </w:tcPr>
          <w:p w:rsidR="001D70FF" w:rsidRPr="002E5A55" w:rsidRDefault="001D70FF" w:rsidP="0083414B">
            <w:pPr>
              <w:jc w:val="center"/>
            </w:pPr>
          </w:p>
        </w:tc>
        <w:tc>
          <w:tcPr>
            <w:tcW w:w="927" w:type="dxa"/>
            <w:gridSpan w:val="2"/>
            <w:vAlign w:val="center"/>
          </w:tcPr>
          <w:p w:rsidR="001D70FF" w:rsidRPr="002E5A55" w:rsidRDefault="001D70FF" w:rsidP="0083414B">
            <w:pPr>
              <w:jc w:val="center"/>
            </w:pPr>
          </w:p>
        </w:tc>
        <w:tc>
          <w:tcPr>
            <w:tcW w:w="929" w:type="dxa"/>
            <w:vAlign w:val="center"/>
          </w:tcPr>
          <w:p w:rsidR="001D70FF" w:rsidRPr="002E5A55" w:rsidRDefault="001D70FF" w:rsidP="0083414B">
            <w:pPr>
              <w:jc w:val="center"/>
            </w:pPr>
          </w:p>
        </w:tc>
        <w:tc>
          <w:tcPr>
            <w:tcW w:w="927" w:type="dxa"/>
            <w:vAlign w:val="center"/>
          </w:tcPr>
          <w:p w:rsidR="001D70FF" w:rsidRPr="002E5A55" w:rsidRDefault="001D70FF" w:rsidP="0083414B">
            <w:pPr>
              <w:jc w:val="center"/>
            </w:pPr>
          </w:p>
        </w:tc>
      </w:tr>
      <w:tr w:rsidR="001A0142" w:rsidTr="00FB501F">
        <w:trPr>
          <w:trHeight w:val="504"/>
        </w:trPr>
        <w:tc>
          <w:tcPr>
            <w:tcW w:w="6248" w:type="dxa"/>
            <w:gridSpan w:val="2"/>
            <w:tcBorders>
              <w:bottom w:val="single" w:sz="4" w:space="0" w:color="95B3D7" w:themeColor="accent1" w:themeTint="99"/>
            </w:tcBorders>
            <w:vAlign w:val="center"/>
          </w:tcPr>
          <w:p w:rsidR="001D70FF" w:rsidRPr="00B40A0C" w:rsidRDefault="00DD23B5" w:rsidP="00D61425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B40A0C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Board members adhere to protocols for dealing with citizens and the media.</w:t>
            </w:r>
          </w:p>
        </w:tc>
        <w:tc>
          <w:tcPr>
            <w:tcW w:w="928" w:type="dxa"/>
            <w:gridSpan w:val="2"/>
            <w:tcBorders>
              <w:bottom w:val="single" w:sz="4" w:space="0" w:color="95B3D7" w:themeColor="accent1" w:themeTint="99"/>
            </w:tcBorders>
            <w:vAlign w:val="center"/>
          </w:tcPr>
          <w:p w:rsidR="001D70FF" w:rsidRPr="002E5A55" w:rsidRDefault="001D70FF" w:rsidP="0083414B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95B3D7" w:themeColor="accent1" w:themeTint="99"/>
            </w:tcBorders>
            <w:vAlign w:val="center"/>
          </w:tcPr>
          <w:p w:rsidR="001D70FF" w:rsidRPr="002E5A55" w:rsidRDefault="001D70FF" w:rsidP="0083414B">
            <w:pPr>
              <w:jc w:val="center"/>
            </w:pPr>
          </w:p>
        </w:tc>
        <w:tc>
          <w:tcPr>
            <w:tcW w:w="927" w:type="dxa"/>
            <w:gridSpan w:val="2"/>
            <w:tcBorders>
              <w:bottom w:val="single" w:sz="4" w:space="0" w:color="95B3D7" w:themeColor="accent1" w:themeTint="99"/>
            </w:tcBorders>
            <w:vAlign w:val="center"/>
          </w:tcPr>
          <w:p w:rsidR="001D70FF" w:rsidRPr="002E5A55" w:rsidRDefault="001D70FF" w:rsidP="0083414B">
            <w:pPr>
              <w:jc w:val="center"/>
            </w:pPr>
          </w:p>
        </w:tc>
        <w:tc>
          <w:tcPr>
            <w:tcW w:w="929" w:type="dxa"/>
            <w:tcBorders>
              <w:bottom w:val="single" w:sz="4" w:space="0" w:color="95B3D7" w:themeColor="accent1" w:themeTint="99"/>
            </w:tcBorders>
            <w:vAlign w:val="center"/>
          </w:tcPr>
          <w:p w:rsidR="001D70FF" w:rsidRPr="002E5A55" w:rsidRDefault="001D70FF" w:rsidP="0083414B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95B3D7" w:themeColor="accent1" w:themeTint="99"/>
            </w:tcBorders>
            <w:vAlign w:val="center"/>
          </w:tcPr>
          <w:p w:rsidR="001D70FF" w:rsidRPr="002E5A55" w:rsidRDefault="001D70FF" w:rsidP="0083414B">
            <w:pPr>
              <w:jc w:val="center"/>
            </w:pPr>
          </w:p>
        </w:tc>
      </w:tr>
      <w:tr w:rsidR="001A0142" w:rsidTr="00FB501F">
        <w:trPr>
          <w:trHeight w:val="504"/>
        </w:trPr>
        <w:tc>
          <w:tcPr>
            <w:tcW w:w="6248" w:type="dxa"/>
            <w:gridSpan w:val="2"/>
            <w:tcBorders>
              <w:bottom w:val="single" w:sz="4" w:space="0" w:color="95B3D7" w:themeColor="accent1" w:themeTint="99"/>
            </w:tcBorders>
            <w:vAlign w:val="center"/>
          </w:tcPr>
          <w:p w:rsidR="00DD23B5" w:rsidRPr="00B40A0C" w:rsidRDefault="00DD23B5" w:rsidP="00D61425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B40A0C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Board members keep the CEO informed of community contacts.</w:t>
            </w:r>
          </w:p>
        </w:tc>
        <w:tc>
          <w:tcPr>
            <w:tcW w:w="928" w:type="dxa"/>
            <w:gridSpan w:val="2"/>
            <w:tcBorders>
              <w:bottom w:val="single" w:sz="4" w:space="0" w:color="95B3D7" w:themeColor="accent1" w:themeTint="99"/>
            </w:tcBorders>
            <w:vAlign w:val="center"/>
          </w:tcPr>
          <w:p w:rsidR="00DD23B5" w:rsidRPr="002E5A55" w:rsidRDefault="00DD23B5" w:rsidP="0083414B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95B3D7" w:themeColor="accent1" w:themeTint="99"/>
            </w:tcBorders>
            <w:vAlign w:val="center"/>
          </w:tcPr>
          <w:p w:rsidR="00DD23B5" w:rsidRPr="002E5A55" w:rsidRDefault="00DD23B5" w:rsidP="0083414B">
            <w:pPr>
              <w:jc w:val="center"/>
            </w:pPr>
          </w:p>
        </w:tc>
        <w:tc>
          <w:tcPr>
            <w:tcW w:w="927" w:type="dxa"/>
            <w:gridSpan w:val="2"/>
            <w:tcBorders>
              <w:bottom w:val="single" w:sz="4" w:space="0" w:color="95B3D7" w:themeColor="accent1" w:themeTint="99"/>
            </w:tcBorders>
            <w:vAlign w:val="center"/>
          </w:tcPr>
          <w:p w:rsidR="00DD23B5" w:rsidRPr="002E5A55" w:rsidRDefault="00DD23B5" w:rsidP="0083414B">
            <w:pPr>
              <w:jc w:val="center"/>
            </w:pPr>
          </w:p>
        </w:tc>
        <w:tc>
          <w:tcPr>
            <w:tcW w:w="929" w:type="dxa"/>
            <w:tcBorders>
              <w:bottom w:val="single" w:sz="4" w:space="0" w:color="95B3D7" w:themeColor="accent1" w:themeTint="99"/>
            </w:tcBorders>
            <w:vAlign w:val="center"/>
          </w:tcPr>
          <w:p w:rsidR="00DD23B5" w:rsidRPr="002E5A55" w:rsidRDefault="00DD23B5" w:rsidP="0083414B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95B3D7" w:themeColor="accent1" w:themeTint="99"/>
            </w:tcBorders>
            <w:vAlign w:val="center"/>
          </w:tcPr>
          <w:p w:rsidR="00DD23B5" w:rsidRPr="002E5A55" w:rsidRDefault="00DD23B5" w:rsidP="0083414B">
            <w:pPr>
              <w:jc w:val="center"/>
            </w:pPr>
          </w:p>
        </w:tc>
      </w:tr>
      <w:tr w:rsidR="001A0142" w:rsidTr="00FB501F">
        <w:trPr>
          <w:trHeight w:val="504"/>
        </w:trPr>
        <w:tc>
          <w:tcPr>
            <w:tcW w:w="6248" w:type="dxa"/>
            <w:gridSpan w:val="2"/>
            <w:tcBorders>
              <w:bottom w:val="single" w:sz="4" w:space="0" w:color="95B3D7" w:themeColor="accent1" w:themeTint="99"/>
            </w:tcBorders>
            <w:vAlign w:val="center"/>
          </w:tcPr>
          <w:p w:rsidR="00DD23B5" w:rsidRPr="00B40A0C" w:rsidRDefault="00DD23B5" w:rsidP="00D61425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B40A0C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The board assists in developing educational partnerships with community agencies, businesses and local government, where appropriate.</w:t>
            </w:r>
          </w:p>
        </w:tc>
        <w:tc>
          <w:tcPr>
            <w:tcW w:w="928" w:type="dxa"/>
            <w:gridSpan w:val="2"/>
            <w:tcBorders>
              <w:bottom w:val="single" w:sz="4" w:space="0" w:color="95B3D7" w:themeColor="accent1" w:themeTint="99"/>
            </w:tcBorders>
            <w:vAlign w:val="center"/>
          </w:tcPr>
          <w:p w:rsidR="00DD23B5" w:rsidRPr="002E5A55" w:rsidRDefault="00DD23B5" w:rsidP="0083414B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95B3D7" w:themeColor="accent1" w:themeTint="99"/>
            </w:tcBorders>
            <w:vAlign w:val="center"/>
          </w:tcPr>
          <w:p w:rsidR="00DD23B5" w:rsidRPr="002E5A55" w:rsidRDefault="00DD23B5" w:rsidP="0083414B">
            <w:pPr>
              <w:jc w:val="center"/>
            </w:pPr>
          </w:p>
        </w:tc>
        <w:tc>
          <w:tcPr>
            <w:tcW w:w="927" w:type="dxa"/>
            <w:gridSpan w:val="2"/>
            <w:tcBorders>
              <w:bottom w:val="single" w:sz="4" w:space="0" w:color="95B3D7" w:themeColor="accent1" w:themeTint="99"/>
            </w:tcBorders>
            <w:vAlign w:val="center"/>
          </w:tcPr>
          <w:p w:rsidR="00DD23B5" w:rsidRPr="002E5A55" w:rsidRDefault="00DD23B5" w:rsidP="0083414B">
            <w:pPr>
              <w:jc w:val="center"/>
            </w:pPr>
          </w:p>
        </w:tc>
        <w:tc>
          <w:tcPr>
            <w:tcW w:w="929" w:type="dxa"/>
            <w:tcBorders>
              <w:bottom w:val="single" w:sz="4" w:space="0" w:color="95B3D7" w:themeColor="accent1" w:themeTint="99"/>
            </w:tcBorders>
            <w:vAlign w:val="center"/>
          </w:tcPr>
          <w:p w:rsidR="00DD23B5" w:rsidRPr="002E5A55" w:rsidRDefault="00DD23B5" w:rsidP="0083414B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95B3D7" w:themeColor="accent1" w:themeTint="99"/>
            </w:tcBorders>
            <w:vAlign w:val="center"/>
          </w:tcPr>
          <w:p w:rsidR="00DD23B5" w:rsidRPr="002E5A55" w:rsidRDefault="00DD23B5" w:rsidP="0083414B">
            <w:pPr>
              <w:jc w:val="center"/>
            </w:pPr>
          </w:p>
        </w:tc>
      </w:tr>
      <w:tr w:rsidR="001A0142" w:rsidTr="00FB501F">
        <w:trPr>
          <w:trHeight w:val="504"/>
        </w:trPr>
        <w:tc>
          <w:tcPr>
            <w:tcW w:w="6248" w:type="dxa"/>
            <w:gridSpan w:val="2"/>
            <w:tcBorders>
              <w:bottom w:val="single" w:sz="4" w:space="0" w:color="95B3D7" w:themeColor="accent1" w:themeTint="99"/>
            </w:tcBorders>
            <w:vAlign w:val="center"/>
          </w:tcPr>
          <w:p w:rsidR="00DD23B5" w:rsidRPr="00B40A0C" w:rsidRDefault="00DD23B5" w:rsidP="00D61425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B40A0C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The board, through its diverse composition, fairly represents the community it serves.</w:t>
            </w:r>
          </w:p>
        </w:tc>
        <w:tc>
          <w:tcPr>
            <w:tcW w:w="928" w:type="dxa"/>
            <w:gridSpan w:val="2"/>
            <w:tcBorders>
              <w:bottom w:val="single" w:sz="4" w:space="0" w:color="95B3D7" w:themeColor="accent1" w:themeTint="99"/>
            </w:tcBorders>
            <w:vAlign w:val="center"/>
          </w:tcPr>
          <w:p w:rsidR="00DD23B5" w:rsidRPr="002E5A55" w:rsidRDefault="00DD23B5" w:rsidP="0083414B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95B3D7" w:themeColor="accent1" w:themeTint="99"/>
            </w:tcBorders>
            <w:vAlign w:val="center"/>
          </w:tcPr>
          <w:p w:rsidR="00DD23B5" w:rsidRPr="002E5A55" w:rsidRDefault="00DD23B5" w:rsidP="0083414B">
            <w:pPr>
              <w:jc w:val="center"/>
            </w:pPr>
          </w:p>
        </w:tc>
        <w:tc>
          <w:tcPr>
            <w:tcW w:w="927" w:type="dxa"/>
            <w:gridSpan w:val="2"/>
            <w:tcBorders>
              <w:bottom w:val="single" w:sz="4" w:space="0" w:color="95B3D7" w:themeColor="accent1" w:themeTint="99"/>
            </w:tcBorders>
            <w:vAlign w:val="center"/>
          </w:tcPr>
          <w:p w:rsidR="00DD23B5" w:rsidRPr="002E5A55" w:rsidRDefault="00DD23B5" w:rsidP="0083414B">
            <w:pPr>
              <w:jc w:val="center"/>
            </w:pPr>
          </w:p>
        </w:tc>
        <w:tc>
          <w:tcPr>
            <w:tcW w:w="929" w:type="dxa"/>
            <w:tcBorders>
              <w:bottom w:val="single" w:sz="4" w:space="0" w:color="95B3D7" w:themeColor="accent1" w:themeTint="99"/>
            </w:tcBorders>
            <w:vAlign w:val="center"/>
          </w:tcPr>
          <w:p w:rsidR="00DD23B5" w:rsidRPr="002E5A55" w:rsidRDefault="00DD23B5" w:rsidP="0083414B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95B3D7" w:themeColor="accent1" w:themeTint="99"/>
            </w:tcBorders>
            <w:vAlign w:val="center"/>
          </w:tcPr>
          <w:p w:rsidR="00DD23B5" w:rsidRPr="002E5A55" w:rsidRDefault="00DD23B5" w:rsidP="0083414B">
            <w:pPr>
              <w:jc w:val="center"/>
            </w:pPr>
          </w:p>
        </w:tc>
      </w:tr>
      <w:tr w:rsidR="001A0142" w:rsidTr="00FB501F">
        <w:trPr>
          <w:trHeight w:val="432"/>
        </w:trPr>
        <w:tc>
          <w:tcPr>
            <w:tcW w:w="6248" w:type="dxa"/>
            <w:gridSpan w:val="2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1D70FF" w:rsidRPr="00B40A0C" w:rsidRDefault="00DF3565" w:rsidP="0083414B">
            <w:pPr>
              <w:pStyle w:val="Heading2"/>
              <w:outlineLvl w:val="1"/>
              <w:rPr>
                <w:sz w:val="22"/>
                <w:szCs w:val="22"/>
              </w:rPr>
            </w:pPr>
            <w:r w:rsidRPr="00B40A0C">
              <w:rPr>
                <w:sz w:val="22"/>
                <w:szCs w:val="22"/>
              </w:rPr>
              <w:t>Policy Direction</w:t>
            </w:r>
          </w:p>
        </w:tc>
        <w:tc>
          <w:tcPr>
            <w:tcW w:w="928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D70FF" w:rsidRPr="0083414B" w:rsidRDefault="001D70FF" w:rsidP="0083414B">
            <w:pPr>
              <w:jc w:val="center"/>
            </w:pPr>
          </w:p>
        </w:tc>
        <w:tc>
          <w:tcPr>
            <w:tcW w:w="927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D70FF" w:rsidRPr="0083414B" w:rsidRDefault="001D70FF" w:rsidP="0083414B">
            <w:pPr>
              <w:jc w:val="center"/>
            </w:pPr>
          </w:p>
        </w:tc>
        <w:tc>
          <w:tcPr>
            <w:tcW w:w="927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D70FF" w:rsidRPr="0083414B" w:rsidRDefault="001D70FF" w:rsidP="0083414B">
            <w:pPr>
              <w:jc w:val="center"/>
            </w:pP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D70FF" w:rsidRPr="0083414B" w:rsidRDefault="001D70FF" w:rsidP="0083414B">
            <w:pPr>
              <w:jc w:val="center"/>
            </w:pPr>
          </w:p>
        </w:tc>
        <w:tc>
          <w:tcPr>
            <w:tcW w:w="92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1D70FF" w:rsidRPr="0083414B" w:rsidRDefault="001D70FF" w:rsidP="0083414B">
            <w:pPr>
              <w:jc w:val="center"/>
            </w:pPr>
          </w:p>
        </w:tc>
      </w:tr>
      <w:tr w:rsidR="001A0142" w:rsidTr="00FB501F">
        <w:trPr>
          <w:trHeight w:val="504"/>
        </w:trPr>
        <w:tc>
          <w:tcPr>
            <w:tcW w:w="6248" w:type="dxa"/>
            <w:gridSpan w:val="2"/>
            <w:vAlign w:val="center"/>
          </w:tcPr>
          <w:p w:rsidR="00D61425" w:rsidRPr="00B40A0C" w:rsidRDefault="00D61425" w:rsidP="00D61425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B40A0C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 xml:space="preserve">The board ensures a relevant college mission that is responsive to students and the community. </w:t>
            </w:r>
          </w:p>
        </w:tc>
        <w:tc>
          <w:tcPr>
            <w:tcW w:w="928" w:type="dxa"/>
            <w:gridSpan w:val="2"/>
            <w:vAlign w:val="center"/>
          </w:tcPr>
          <w:p w:rsidR="00D61425" w:rsidRPr="0083414B" w:rsidRDefault="00D61425" w:rsidP="0083414B">
            <w:pPr>
              <w:jc w:val="center"/>
            </w:pPr>
          </w:p>
        </w:tc>
        <w:tc>
          <w:tcPr>
            <w:tcW w:w="927" w:type="dxa"/>
            <w:vAlign w:val="center"/>
          </w:tcPr>
          <w:p w:rsidR="00D61425" w:rsidRPr="0083414B" w:rsidRDefault="00D61425" w:rsidP="0083414B">
            <w:pPr>
              <w:jc w:val="center"/>
            </w:pPr>
          </w:p>
        </w:tc>
        <w:tc>
          <w:tcPr>
            <w:tcW w:w="927" w:type="dxa"/>
            <w:gridSpan w:val="2"/>
            <w:vAlign w:val="center"/>
          </w:tcPr>
          <w:p w:rsidR="00D61425" w:rsidRPr="0083414B" w:rsidRDefault="00D61425" w:rsidP="0083414B">
            <w:pPr>
              <w:jc w:val="center"/>
            </w:pPr>
          </w:p>
        </w:tc>
        <w:tc>
          <w:tcPr>
            <w:tcW w:w="929" w:type="dxa"/>
            <w:vAlign w:val="center"/>
          </w:tcPr>
          <w:p w:rsidR="00D61425" w:rsidRPr="0083414B" w:rsidRDefault="00D61425" w:rsidP="0083414B">
            <w:pPr>
              <w:jc w:val="center"/>
            </w:pPr>
          </w:p>
        </w:tc>
        <w:tc>
          <w:tcPr>
            <w:tcW w:w="927" w:type="dxa"/>
            <w:vAlign w:val="center"/>
          </w:tcPr>
          <w:p w:rsidR="00D61425" w:rsidRPr="0083414B" w:rsidRDefault="00D61425" w:rsidP="0083414B">
            <w:pPr>
              <w:jc w:val="center"/>
            </w:pPr>
          </w:p>
        </w:tc>
      </w:tr>
      <w:tr w:rsidR="001A0142" w:rsidTr="00FB501F">
        <w:trPr>
          <w:trHeight w:val="504"/>
        </w:trPr>
        <w:tc>
          <w:tcPr>
            <w:tcW w:w="6248" w:type="dxa"/>
            <w:gridSpan w:val="2"/>
            <w:vAlign w:val="center"/>
          </w:tcPr>
          <w:p w:rsidR="00D61425" w:rsidRPr="00B40A0C" w:rsidRDefault="00D61425" w:rsidP="00D61425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B40A0C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The board spends sufficient time discussing the future direction of the college.</w:t>
            </w:r>
          </w:p>
        </w:tc>
        <w:tc>
          <w:tcPr>
            <w:tcW w:w="928" w:type="dxa"/>
            <w:gridSpan w:val="2"/>
            <w:vAlign w:val="center"/>
          </w:tcPr>
          <w:p w:rsidR="00D61425" w:rsidRPr="0083414B" w:rsidRDefault="00D61425" w:rsidP="0083414B">
            <w:pPr>
              <w:jc w:val="center"/>
            </w:pPr>
          </w:p>
        </w:tc>
        <w:tc>
          <w:tcPr>
            <w:tcW w:w="927" w:type="dxa"/>
            <w:vAlign w:val="center"/>
          </w:tcPr>
          <w:p w:rsidR="00D61425" w:rsidRPr="0083414B" w:rsidRDefault="00D61425" w:rsidP="0083414B">
            <w:pPr>
              <w:jc w:val="center"/>
            </w:pPr>
          </w:p>
        </w:tc>
        <w:tc>
          <w:tcPr>
            <w:tcW w:w="927" w:type="dxa"/>
            <w:gridSpan w:val="2"/>
            <w:vAlign w:val="center"/>
          </w:tcPr>
          <w:p w:rsidR="00D61425" w:rsidRPr="0083414B" w:rsidRDefault="00D61425" w:rsidP="0083414B">
            <w:pPr>
              <w:jc w:val="center"/>
            </w:pPr>
          </w:p>
        </w:tc>
        <w:tc>
          <w:tcPr>
            <w:tcW w:w="929" w:type="dxa"/>
            <w:vAlign w:val="center"/>
          </w:tcPr>
          <w:p w:rsidR="00D61425" w:rsidRPr="0083414B" w:rsidRDefault="00D61425" w:rsidP="0083414B">
            <w:pPr>
              <w:jc w:val="center"/>
            </w:pPr>
          </w:p>
        </w:tc>
        <w:tc>
          <w:tcPr>
            <w:tcW w:w="927" w:type="dxa"/>
            <w:vAlign w:val="center"/>
          </w:tcPr>
          <w:p w:rsidR="00D61425" w:rsidRPr="0083414B" w:rsidRDefault="00D61425" w:rsidP="0083414B">
            <w:pPr>
              <w:jc w:val="center"/>
            </w:pPr>
          </w:p>
        </w:tc>
      </w:tr>
      <w:tr w:rsidR="001A0142" w:rsidTr="00FB501F">
        <w:trPr>
          <w:trHeight w:val="504"/>
        </w:trPr>
        <w:tc>
          <w:tcPr>
            <w:tcW w:w="6248" w:type="dxa"/>
            <w:gridSpan w:val="2"/>
            <w:vAlign w:val="center"/>
          </w:tcPr>
          <w:p w:rsidR="00D61425" w:rsidRPr="00B40A0C" w:rsidRDefault="00D61425" w:rsidP="00D61425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B40A0C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 xml:space="preserve">The board is knowledgeable about the college’s educational programs and services. </w:t>
            </w:r>
          </w:p>
        </w:tc>
        <w:tc>
          <w:tcPr>
            <w:tcW w:w="928" w:type="dxa"/>
            <w:gridSpan w:val="2"/>
            <w:vAlign w:val="center"/>
          </w:tcPr>
          <w:p w:rsidR="00D61425" w:rsidRPr="0083414B" w:rsidRDefault="00D61425" w:rsidP="0083414B">
            <w:pPr>
              <w:jc w:val="center"/>
            </w:pPr>
          </w:p>
        </w:tc>
        <w:tc>
          <w:tcPr>
            <w:tcW w:w="927" w:type="dxa"/>
            <w:vAlign w:val="center"/>
          </w:tcPr>
          <w:p w:rsidR="00D61425" w:rsidRPr="0083414B" w:rsidRDefault="00D61425" w:rsidP="0083414B">
            <w:pPr>
              <w:jc w:val="center"/>
            </w:pPr>
          </w:p>
        </w:tc>
        <w:tc>
          <w:tcPr>
            <w:tcW w:w="927" w:type="dxa"/>
            <w:gridSpan w:val="2"/>
            <w:vAlign w:val="center"/>
          </w:tcPr>
          <w:p w:rsidR="00D61425" w:rsidRPr="0083414B" w:rsidRDefault="00D61425" w:rsidP="0083414B">
            <w:pPr>
              <w:jc w:val="center"/>
            </w:pPr>
          </w:p>
        </w:tc>
        <w:tc>
          <w:tcPr>
            <w:tcW w:w="929" w:type="dxa"/>
            <w:vAlign w:val="center"/>
          </w:tcPr>
          <w:p w:rsidR="00D61425" w:rsidRPr="0083414B" w:rsidRDefault="00D61425" w:rsidP="0083414B">
            <w:pPr>
              <w:jc w:val="center"/>
            </w:pPr>
          </w:p>
        </w:tc>
        <w:tc>
          <w:tcPr>
            <w:tcW w:w="927" w:type="dxa"/>
            <w:vAlign w:val="center"/>
          </w:tcPr>
          <w:p w:rsidR="00D61425" w:rsidRPr="0083414B" w:rsidRDefault="00D61425" w:rsidP="0083414B">
            <w:pPr>
              <w:jc w:val="center"/>
            </w:pPr>
          </w:p>
        </w:tc>
      </w:tr>
      <w:tr w:rsidR="001A0142" w:rsidTr="00FB501F">
        <w:trPr>
          <w:trHeight w:val="504"/>
        </w:trPr>
        <w:tc>
          <w:tcPr>
            <w:tcW w:w="6248" w:type="dxa"/>
            <w:gridSpan w:val="2"/>
            <w:vAlign w:val="center"/>
          </w:tcPr>
          <w:p w:rsidR="00D61425" w:rsidRPr="00B40A0C" w:rsidRDefault="00D61425" w:rsidP="00D61425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B40A0C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The board is appropriately involved in the planning process.</w:t>
            </w:r>
          </w:p>
        </w:tc>
        <w:tc>
          <w:tcPr>
            <w:tcW w:w="928" w:type="dxa"/>
            <w:gridSpan w:val="2"/>
            <w:vAlign w:val="center"/>
          </w:tcPr>
          <w:p w:rsidR="00D61425" w:rsidRPr="0083414B" w:rsidRDefault="00D61425" w:rsidP="0083414B">
            <w:pPr>
              <w:jc w:val="center"/>
            </w:pPr>
          </w:p>
        </w:tc>
        <w:tc>
          <w:tcPr>
            <w:tcW w:w="927" w:type="dxa"/>
            <w:vAlign w:val="center"/>
          </w:tcPr>
          <w:p w:rsidR="00D61425" w:rsidRPr="0083414B" w:rsidRDefault="00D61425" w:rsidP="0083414B">
            <w:pPr>
              <w:jc w:val="center"/>
            </w:pPr>
          </w:p>
        </w:tc>
        <w:tc>
          <w:tcPr>
            <w:tcW w:w="927" w:type="dxa"/>
            <w:gridSpan w:val="2"/>
            <w:vAlign w:val="center"/>
          </w:tcPr>
          <w:p w:rsidR="00D61425" w:rsidRPr="0083414B" w:rsidRDefault="00D61425" w:rsidP="0083414B">
            <w:pPr>
              <w:jc w:val="center"/>
            </w:pPr>
          </w:p>
        </w:tc>
        <w:tc>
          <w:tcPr>
            <w:tcW w:w="929" w:type="dxa"/>
            <w:vAlign w:val="center"/>
          </w:tcPr>
          <w:p w:rsidR="00D61425" w:rsidRPr="0083414B" w:rsidRDefault="00D61425" w:rsidP="0083414B">
            <w:pPr>
              <w:jc w:val="center"/>
            </w:pPr>
          </w:p>
        </w:tc>
        <w:tc>
          <w:tcPr>
            <w:tcW w:w="927" w:type="dxa"/>
            <w:vAlign w:val="center"/>
          </w:tcPr>
          <w:p w:rsidR="00D61425" w:rsidRPr="0083414B" w:rsidRDefault="00D61425" w:rsidP="0083414B">
            <w:pPr>
              <w:jc w:val="center"/>
            </w:pPr>
          </w:p>
        </w:tc>
      </w:tr>
      <w:tr w:rsidR="001A0142" w:rsidTr="00FB501F">
        <w:trPr>
          <w:trHeight w:val="504"/>
        </w:trPr>
        <w:tc>
          <w:tcPr>
            <w:tcW w:w="6248" w:type="dxa"/>
            <w:gridSpan w:val="2"/>
            <w:tcBorders>
              <w:bottom w:val="single" w:sz="4" w:space="0" w:color="95B3D7" w:themeColor="accent1" w:themeTint="99"/>
            </w:tcBorders>
            <w:vAlign w:val="center"/>
          </w:tcPr>
          <w:p w:rsidR="00D61425" w:rsidRDefault="00D61425" w:rsidP="00D61425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B40A0C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The board en</w:t>
            </w:r>
            <w:r w:rsidR="00597FF4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 xml:space="preserve">courages partnerships and </w:t>
            </w:r>
            <w:r w:rsidRPr="00B40A0C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cooperative agreements with business, government, community agencies, and other educational institution</w:t>
            </w:r>
            <w:r w:rsidR="00597FF4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s.</w:t>
            </w:r>
          </w:p>
          <w:p w:rsidR="00FB501F" w:rsidRPr="00B40A0C" w:rsidRDefault="00FB501F" w:rsidP="00D61425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</w:p>
        </w:tc>
        <w:tc>
          <w:tcPr>
            <w:tcW w:w="928" w:type="dxa"/>
            <w:gridSpan w:val="2"/>
            <w:tcBorders>
              <w:bottom w:val="single" w:sz="4" w:space="0" w:color="95B3D7" w:themeColor="accent1" w:themeTint="99"/>
            </w:tcBorders>
            <w:vAlign w:val="center"/>
          </w:tcPr>
          <w:p w:rsidR="00D61425" w:rsidRPr="0083414B" w:rsidRDefault="00D61425" w:rsidP="0083414B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95B3D7" w:themeColor="accent1" w:themeTint="99"/>
            </w:tcBorders>
            <w:vAlign w:val="center"/>
          </w:tcPr>
          <w:p w:rsidR="00D61425" w:rsidRPr="0083414B" w:rsidRDefault="00D61425" w:rsidP="0083414B">
            <w:pPr>
              <w:jc w:val="center"/>
            </w:pPr>
          </w:p>
        </w:tc>
        <w:tc>
          <w:tcPr>
            <w:tcW w:w="927" w:type="dxa"/>
            <w:gridSpan w:val="2"/>
            <w:tcBorders>
              <w:bottom w:val="single" w:sz="4" w:space="0" w:color="95B3D7" w:themeColor="accent1" w:themeTint="99"/>
            </w:tcBorders>
            <w:vAlign w:val="center"/>
          </w:tcPr>
          <w:p w:rsidR="00D61425" w:rsidRPr="0083414B" w:rsidRDefault="00D61425" w:rsidP="0083414B">
            <w:pPr>
              <w:jc w:val="center"/>
            </w:pPr>
          </w:p>
        </w:tc>
        <w:tc>
          <w:tcPr>
            <w:tcW w:w="929" w:type="dxa"/>
            <w:tcBorders>
              <w:bottom w:val="single" w:sz="4" w:space="0" w:color="95B3D7" w:themeColor="accent1" w:themeTint="99"/>
            </w:tcBorders>
            <w:vAlign w:val="center"/>
          </w:tcPr>
          <w:p w:rsidR="00D61425" w:rsidRPr="0083414B" w:rsidRDefault="00D61425" w:rsidP="0083414B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95B3D7" w:themeColor="accent1" w:themeTint="99"/>
            </w:tcBorders>
            <w:vAlign w:val="center"/>
          </w:tcPr>
          <w:p w:rsidR="00D61425" w:rsidRPr="0083414B" w:rsidRDefault="00D61425" w:rsidP="0083414B">
            <w:pPr>
              <w:jc w:val="center"/>
            </w:pPr>
          </w:p>
        </w:tc>
      </w:tr>
      <w:tr w:rsidR="00FB501F" w:rsidTr="00FB501F">
        <w:trPr>
          <w:trHeight w:val="501"/>
        </w:trPr>
        <w:tc>
          <w:tcPr>
            <w:tcW w:w="6239" w:type="dxa"/>
            <w:shd w:val="clear" w:color="auto" w:fill="DBE5F1" w:themeFill="accent1" w:themeFillTint="33"/>
            <w:vAlign w:val="center"/>
          </w:tcPr>
          <w:p w:rsidR="00FB501F" w:rsidRPr="00585698" w:rsidRDefault="00FB501F" w:rsidP="007669B1">
            <w:pPr>
              <w:pStyle w:val="Heading2"/>
              <w:outlineLvl w:val="1"/>
            </w:pPr>
            <w:r>
              <w:lastRenderedPageBreak/>
              <w:t>S</w:t>
            </w:r>
            <w:r w:rsidRPr="002E5A55">
              <w:t>tate</w:t>
            </w:r>
            <w:r>
              <w:t>ment</w:t>
            </w:r>
          </w:p>
        </w:tc>
        <w:tc>
          <w:tcPr>
            <w:tcW w:w="931" w:type="dxa"/>
            <w:gridSpan w:val="2"/>
            <w:shd w:val="clear" w:color="auto" w:fill="DBE5F1" w:themeFill="accent1" w:themeFillTint="33"/>
            <w:vAlign w:val="center"/>
          </w:tcPr>
          <w:p w:rsidR="00FB501F" w:rsidRPr="00027038" w:rsidRDefault="00FB501F" w:rsidP="005A0691">
            <w:pPr>
              <w:pStyle w:val="Heading2"/>
              <w:ind w:left="-40"/>
              <w:jc w:val="center"/>
              <w:outlineLvl w:val="1"/>
            </w:pPr>
            <w:r w:rsidRPr="00027038">
              <w:t>Strongly Agree</w:t>
            </w:r>
          </w:p>
        </w:tc>
        <w:tc>
          <w:tcPr>
            <w:tcW w:w="933" w:type="dxa"/>
            <w:gridSpan w:val="2"/>
            <w:shd w:val="clear" w:color="auto" w:fill="DBE5F1" w:themeFill="accent1" w:themeFillTint="33"/>
            <w:vAlign w:val="center"/>
          </w:tcPr>
          <w:p w:rsidR="00FB501F" w:rsidRPr="00027038" w:rsidRDefault="00FB501F" w:rsidP="005A0691">
            <w:pPr>
              <w:pStyle w:val="Heading2"/>
              <w:jc w:val="center"/>
              <w:outlineLvl w:val="1"/>
            </w:pPr>
            <w:r w:rsidRPr="00027038">
              <w:t>Agree</w:t>
            </w:r>
          </w:p>
        </w:tc>
        <w:tc>
          <w:tcPr>
            <w:tcW w:w="927" w:type="dxa"/>
            <w:gridSpan w:val="2"/>
            <w:shd w:val="clear" w:color="auto" w:fill="DBE5F1" w:themeFill="accent1" w:themeFillTint="33"/>
            <w:vAlign w:val="center"/>
          </w:tcPr>
          <w:p w:rsidR="00FB501F" w:rsidRPr="00027038" w:rsidRDefault="00FB501F" w:rsidP="005A0691">
            <w:pPr>
              <w:pStyle w:val="Heading2"/>
              <w:ind w:left="-95" w:right="-108"/>
              <w:jc w:val="center"/>
              <w:outlineLvl w:val="1"/>
            </w:pPr>
            <w:r w:rsidRPr="00027038">
              <w:t>Disagree</w:t>
            </w:r>
          </w:p>
        </w:tc>
        <w:tc>
          <w:tcPr>
            <w:tcW w:w="929" w:type="dxa"/>
            <w:shd w:val="clear" w:color="auto" w:fill="DBE5F1" w:themeFill="accent1" w:themeFillTint="33"/>
            <w:vAlign w:val="center"/>
          </w:tcPr>
          <w:p w:rsidR="00FB501F" w:rsidRPr="00027038" w:rsidRDefault="00FB501F" w:rsidP="005A0691">
            <w:pPr>
              <w:pStyle w:val="Heading2"/>
              <w:ind w:left="-32" w:right="-81"/>
              <w:jc w:val="center"/>
              <w:outlineLvl w:val="1"/>
            </w:pPr>
            <w:r w:rsidRPr="00027038">
              <w:t>Strongly Disagree</w:t>
            </w:r>
          </w:p>
        </w:tc>
        <w:tc>
          <w:tcPr>
            <w:tcW w:w="927" w:type="dxa"/>
            <w:shd w:val="clear" w:color="auto" w:fill="DBE5F1" w:themeFill="accent1" w:themeFillTint="33"/>
            <w:vAlign w:val="center"/>
          </w:tcPr>
          <w:p w:rsidR="00FB501F" w:rsidRPr="00027038" w:rsidRDefault="00FB501F" w:rsidP="005A0691">
            <w:pPr>
              <w:pStyle w:val="Heading2"/>
              <w:jc w:val="center"/>
              <w:outlineLvl w:val="1"/>
            </w:pPr>
            <w:r w:rsidRPr="00027038">
              <w:t>Don’t</w:t>
            </w:r>
          </w:p>
          <w:p w:rsidR="00FB501F" w:rsidRPr="00027038" w:rsidRDefault="00FB501F" w:rsidP="005A0691">
            <w:pPr>
              <w:pStyle w:val="Heading2"/>
              <w:jc w:val="center"/>
              <w:outlineLvl w:val="1"/>
            </w:pPr>
            <w:r w:rsidRPr="00027038">
              <w:t>Know</w:t>
            </w:r>
          </w:p>
        </w:tc>
      </w:tr>
      <w:tr w:rsidR="001A0142" w:rsidTr="00FB501F">
        <w:trPr>
          <w:trHeight w:val="432"/>
        </w:trPr>
        <w:tc>
          <w:tcPr>
            <w:tcW w:w="6239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B40A0C" w:rsidRPr="00B40A0C" w:rsidRDefault="00B40A0C" w:rsidP="00D61425">
            <w:pPr>
              <w:pStyle w:val="Heading2"/>
              <w:outlineLvl w:val="1"/>
              <w:rPr>
                <w:sz w:val="22"/>
                <w:szCs w:val="22"/>
              </w:rPr>
            </w:pPr>
            <w:r w:rsidRPr="00B40A0C">
              <w:rPr>
                <w:sz w:val="22"/>
                <w:szCs w:val="22"/>
              </w:rPr>
              <w:t>Board-CEO Relations</w:t>
            </w:r>
          </w:p>
        </w:tc>
        <w:tc>
          <w:tcPr>
            <w:tcW w:w="931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B40A0C" w:rsidRPr="002E5A55" w:rsidRDefault="00B40A0C" w:rsidP="0083414B">
            <w:pPr>
              <w:jc w:val="center"/>
            </w:pPr>
          </w:p>
        </w:tc>
        <w:tc>
          <w:tcPr>
            <w:tcW w:w="933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B40A0C" w:rsidRPr="002E5A55" w:rsidRDefault="00B40A0C" w:rsidP="0083414B">
            <w:pPr>
              <w:jc w:val="center"/>
            </w:pPr>
          </w:p>
        </w:tc>
        <w:tc>
          <w:tcPr>
            <w:tcW w:w="927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B40A0C" w:rsidRPr="002E5A55" w:rsidRDefault="00B40A0C" w:rsidP="0083414B">
            <w:pPr>
              <w:jc w:val="center"/>
            </w:pPr>
          </w:p>
        </w:tc>
        <w:tc>
          <w:tcPr>
            <w:tcW w:w="929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B40A0C" w:rsidRPr="002E5A55" w:rsidRDefault="00B40A0C" w:rsidP="0083414B">
            <w:pPr>
              <w:jc w:val="center"/>
            </w:pPr>
          </w:p>
        </w:tc>
        <w:tc>
          <w:tcPr>
            <w:tcW w:w="92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B40A0C" w:rsidRPr="002E5A55" w:rsidRDefault="00B40A0C" w:rsidP="0083414B">
            <w:pPr>
              <w:jc w:val="center"/>
            </w:pPr>
          </w:p>
        </w:tc>
      </w:tr>
      <w:tr w:rsidR="001A0142" w:rsidTr="00FB501F">
        <w:trPr>
          <w:trHeight w:val="504"/>
        </w:trPr>
        <w:tc>
          <w:tcPr>
            <w:tcW w:w="6239" w:type="dxa"/>
            <w:vAlign w:val="center"/>
          </w:tcPr>
          <w:p w:rsidR="00D61425" w:rsidRPr="00B40A0C" w:rsidRDefault="00D61425" w:rsidP="00D61425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B40A0C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The board provides a high level of support to the chief executive.</w:t>
            </w:r>
          </w:p>
        </w:tc>
        <w:tc>
          <w:tcPr>
            <w:tcW w:w="931" w:type="dxa"/>
            <w:gridSpan w:val="2"/>
            <w:vAlign w:val="center"/>
          </w:tcPr>
          <w:p w:rsidR="00D61425" w:rsidRPr="002E5A55" w:rsidRDefault="00D61425" w:rsidP="0083414B">
            <w:pPr>
              <w:jc w:val="center"/>
            </w:pPr>
          </w:p>
        </w:tc>
        <w:tc>
          <w:tcPr>
            <w:tcW w:w="933" w:type="dxa"/>
            <w:gridSpan w:val="2"/>
            <w:vAlign w:val="center"/>
          </w:tcPr>
          <w:p w:rsidR="00D61425" w:rsidRPr="002E5A55" w:rsidRDefault="00D61425" w:rsidP="0083414B">
            <w:pPr>
              <w:jc w:val="center"/>
            </w:pPr>
          </w:p>
        </w:tc>
        <w:tc>
          <w:tcPr>
            <w:tcW w:w="927" w:type="dxa"/>
            <w:gridSpan w:val="2"/>
            <w:vAlign w:val="center"/>
          </w:tcPr>
          <w:p w:rsidR="00D61425" w:rsidRPr="002E5A55" w:rsidRDefault="00D61425" w:rsidP="0083414B">
            <w:pPr>
              <w:jc w:val="center"/>
            </w:pPr>
          </w:p>
        </w:tc>
        <w:tc>
          <w:tcPr>
            <w:tcW w:w="929" w:type="dxa"/>
            <w:vAlign w:val="center"/>
          </w:tcPr>
          <w:p w:rsidR="00D61425" w:rsidRPr="002E5A55" w:rsidRDefault="00D61425" w:rsidP="0083414B">
            <w:pPr>
              <w:jc w:val="center"/>
            </w:pPr>
          </w:p>
        </w:tc>
        <w:tc>
          <w:tcPr>
            <w:tcW w:w="927" w:type="dxa"/>
            <w:vAlign w:val="center"/>
          </w:tcPr>
          <w:p w:rsidR="00D61425" w:rsidRPr="002E5A55" w:rsidRDefault="00D61425" w:rsidP="0083414B">
            <w:pPr>
              <w:jc w:val="center"/>
            </w:pPr>
          </w:p>
        </w:tc>
      </w:tr>
      <w:tr w:rsidR="001A0142" w:rsidTr="00FB501F">
        <w:trPr>
          <w:trHeight w:val="504"/>
        </w:trPr>
        <w:tc>
          <w:tcPr>
            <w:tcW w:w="6239" w:type="dxa"/>
            <w:vAlign w:val="center"/>
          </w:tcPr>
          <w:p w:rsidR="00D61425" w:rsidRPr="00B40A0C" w:rsidRDefault="00D61425" w:rsidP="00D61425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B40A0C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The board maintains open communication with the CEO.</w:t>
            </w:r>
          </w:p>
        </w:tc>
        <w:tc>
          <w:tcPr>
            <w:tcW w:w="931" w:type="dxa"/>
            <w:gridSpan w:val="2"/>
            <w:vAlign w:val="center"/>
          </w:tcPr>
          <w:p w:rsidR="00D61425" w:rsidRPr="002E5A55" w:rsidRDefault="00D61425" w:rsidP="0083414B">
            <w:pPr>
              <w:jc w:val="center"/>
            </w:pPr>
          </w:p>
        </w:tc>
        <w:tc>
          <w:tcPr>
            <w:tcW w:w="933" w:type="dxa"/>
            <w:gridSpan w:val="2"/>
            <w:vAlign w:val="center"/>
          </w:tcPr>
          <w:p w:rsidR="00D61425" w:rsidRPr="002E5A55" w:rsidRDefault="00D61425" w:rsidP="0083414B">
            <w:pPr>
              <w:jc w:val="center"/>
            </w:pPr>
          </w:p>
        </w:tc>
        <w:tc>
          <w:tcPr>
            <w:tcW w:w="927" w:type="dxa"/>
            <w:gridSpan w:val="2"/>
            <w:vAlign w:val="center"/>
          </w:tcPr>
          <w:p w:rsidR="00D61425" w:rsidRPr="002E5A55" w:rsidRDefault="00D61425" w:rsidP="0083414B">
            <w:pPr>
              <w:jc w:val="center"/>
            </w:pPr>
          </w:p>
        </w:tc>
        <w:tc>
          <w:tcPr>
            <w:tcW w:w="929" w:type="dxa"/>
            <w:vAlign w:val="center"/>
          </w:tcPr>
          <w:p w:rsidR="00D61425" w:rsidRPr="002E5A55" w:rsidRDefault="00D61425" w:rsidP="0083414B">
            <w:pPr>
              <w:jc w:val="center"/>
            </w:pPr>
          </w:p>
        </w:tc>
        <w:tc>
          <w:tcPr>
            <w:tcW w:w="927" w:type="dxa"/>
            <w:vAlign w:val="center"/>
          </w:tcPr>
          <w:p w:rsidR="00D61425" w:rsidRPr="002E5A55" w:rsidRDefault="00D61425" w:rsidP="0083414B">
            <w:pPr>
              <w:jc w:val="center"/>
            </w:pPr>
          </w:p>
        </w:tc>
      </w:tr>
      <w:tr w:rsidR="001A0142" w:rsidTr="00FB501F">
        <w:trPr>
          <w:trHeight w:val="504"/>
        </w:trPr>
        <w:tc>
          <w:tcPr>
            <w:tcW w:w="6239" w:type="dxa"/>
            <w:vAlign w:val="center"/>
          </w:tcPr>
          <w:p w:rsidR="00D61425" w:rsidRPr="00B40A0C" w:rsidRDefault="00D61425" w:rsidP="00D61425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B40A0C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The board effectively evaluates the CEO.</w:t>
            </w:r>
          </w:p>
        </w:tc>
        <w:tc>
          <w:tcPr>
            <w:tcW w:w="931" w:type="dxa"/>
            <w:gridSpan w:val="2"/>
            <w:vAlign w:val="center"/>
          </w:tcPr>
          <w:p w:rsidR="00D61425" w:rsidRPr="002E5A55" w:rsidRDefault="00D61425" w:rsidP="0083414B">
            <w:pPr>
              <w:jc w:val="center"/>
            </w:pPr>
          </w:p>
        </w:tc>
        <w:tc>
          <w:tcPr>
            <w:tcW w:w="933" w:type="dxa"/>
            <w:gridSpan w:val="2"/>
            <w:vAlign w:val="center"/>
          </w:tcPr>
          <w:p w:rsidR="00D61425" w:rsidRPr="002E5A55" w:rsidRDefault="00D61425" w:rsidP="0083414B">
            <w:pPr>
              <w:jc w:val="center"/>
            </w:pPr>
          </w:p>
        </w:tc>
        <w:tc>
          <w:tcPr>
            <w:tcW w:w="927" w:type="dxa"/>
            <w:gridSpan w:val="2"/>
            <w:vAlign w:val="center"/>
          </w:tcPr>
          <w:p w:rsidR="00D61425" w:rsidRPr="002E5A55" w:rsidRDefault="00D61425" w:rsidP="0083414B">
            <w:pPr>
              <w:jc w:val="center"/>
            </w:pPr>
          </w:p>
        </w:tc>
        <w:tc>
          <w:tcPr>
            <w:tcW w:w="929" w:type="dxa"/>
            <w:vAlign w:val="center"/>
          </w:tcPr>
          <w:p w:rsidR="00D61425" w:rsidRPr="002E5A55" w:rsidRDefault="00D61425" w:rsidP="0083414B">
            <w:pPr>
              <w:jc w:val="center"/>
            </w:pPr>
          </w:p>
        </w:tc>
        <w:tc>
          <w:tcPr>
            <w:tcW w:w="927" w:type="dxa"/>
            <w:vAlign w:val="center"/>
          </w:tcPr>
          <w:p w:rsidR="00D61425" w:rsidRPr="002E5A55" w:rsidRDefault="00D61425" w:rsidP="0083414B">
            <w:pPr>
              <w:jc w:val="center"/>
            </w:pPr>
          </w:p>
        </w:tc>
      </w:tr>
      <w:tr w:rsidR="001A0142" w:rsidTr="00FB501F">
        <w:trPr>
          <w:trHeight w:val="504"/>
        </w:trPr>
        <w:tc>
          <w:tcPr>
            <w:tcW w:w="6239" w:type="dxa"/>
            <w:vAlign w:val="center"/>
          </w:tcPr>
          <w:p w:rsidR="00D61425" w:rsidRPr="00B40A0C" w:rsidRDefault="00D61425" w:rsidP="00D61425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B40A0C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The board has clear protocols for communicating with staff that include the CEO.</w:t>
            </w:r>
          </w:p>
        </w:tc>
        <w:tc>
          <w:tcPr>
            <w:tcW w:w="931" w:type="dxa"/>
            <w:gridSpan w:val="2"/>
            <w:vAlign w:val="center"/>
          </w:tcPr>
          <w:p w:rsidR="00D61425" w:rsidRPr="002E5A55" w:rsidRDefault="00D61425" w:rsidP="0083414B">
            <w:pPr>
              <w:jc w:val="center"/>
            </w:pPr>
          </w:p>
        </w:tc>
        <w:tc>
          <w:tcPr>
            <w:tcW w:w="933" w:type="dxa"/>
            <w:gridSpan w:val="2"/>
            <w:vAlign w:val="center"/>
          </w:tcPr>
          <w:p w:rsidR="00D61425" w:rsidRPr="002E5A55" w:rsidRDefault="00D61425" w:rsidP="0083414B">
            <w:pPr>
              <w:jc w:val="center"/>
            </w:pPr>
          </w:p>
        </w:tc>
        <w:tc>
          <w:tcPr>
            <w:tcW w:w="927" w:type="dxa"/>
            <w:gridSpan w:val="2"/>
            <w:vAlign w:val="center"/>
          </w:tcPr>
          <w:p w:rsidR="00D61425" w:rsidRPr="002E5A55" w:rsidRDefault="00D61425" w:rsidP="0083414B">
            <w:pPr>
              <w:jc w:val="center"/>
            </w:pPr>
          </w:p>
        </w:tc>
        <w:tc>
          <w:tcPr>
            <w:tcW w:w="929" w:type="dxa"/>
            <w:vAlign w:val="center"/>
          </w:tcPr>
          <w:p w:rsidR="00D61425" w:rsidRPr="002E5A55" w:rsidRDefault="00D61425" w:rsidP="0083414B">
            <w:pPr>
              <w:jc w:val="center"/>
            </w:pPr>
          </w:p>
        </w:tc>
        <w:tc>
          <w:tcPr>
            <w:tcW w:w="927" w:type="dxa"/>
            <w:vAlign w:val="center"/>
          </w:tcPr>
          <w:p w:rsidR="00D61425" w:rsidRPr="002E5A55" w:rsidRDefault="00D61425" w:rsidP="0083414B">
            <w:pPr>
              <w:jc w:val="center"/>
            </w:pPr>
          </w:p>
        </w:tc>
      </w:tr>
      <w:tr w:rsidR="001A0142" w:rsidTr="00FB501F">
        <w:trPr>
          <w:trHeight w:val="504"/>
        </w:trPr>
        <w:tc>
          <w:tcPr>
            <w:tcW w:w="6239" w:type="dxa"/>
            <w:tcBorders>
              <w:bottom w:val="single" w:sz="4" w:space="0" w:color="95B3D7" w:themeColor="accent1" w:themeTint="99"/>
            </w:tcBorders>
            <w:vAlign w:val="center"/>
          </w:tcPr>
          <w:p w:rsidR="00D61425" w:rsidRPr="00B40A0C" w:rsidRDefault="00D61425" w:rsidP="00D61425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B40A0C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The board clearly delegates the administration of the college to the CEO.</w:t>
            </w:r>
          </w:p>
        </w:tc>
        <w:tc>
          <w:tcPr>
            <w:tcW w:w="931" w:type="dxa"/>
            <w:gridSpan w:val="2"/>
            <w:tcBorders>
              <w:bottom w:val="single" w:sz="4" w:space="0" w:color="95B3D7" w:themeColor="accent1" w:themeTint="99"/>
            </w:tcBorders>
            <w:vAlign w:val="center"/>
          </w:tcPr>
          <w:p w:rsidR="00D61425" w:rsidRPr="002E5A55" w:rsidRDefault="00D61425" w:rsidP="0083414B">
            <w:pPr>
              <w:jc w:val="center"/>
            </w:pPr>
          </w:p>
        </w:tc>
        <w:tc>
          <w:tcPr>
            <w:tcW w:w="933" w:type="dxa"/>
            <w:gridSpan w:val="2"/>
            <w:tcBorders>
              <w:bottom w:val="single" w:sz="4" w:space="0" w:color="95B3D7" w:themeColor="accent1" w:themeTint="99"/>
            </w:tcBorders>
            <w:vAlign w:val="center"/>
          </w:tcPr>
          <w:p w:rsidR="00D61425" w:rsidRPr="002E5A55" w:rsidRDefault="00D61425" w:rsidP="0083414B">
            <w:pPr>
              <w:jc w:val="center"/>
            </w:pPr>
          </w:p>
        </w:tc>
        <w:tc>
          <w:tcPr>
            <w:tcW w:w="927" w:type="dxa"/>
            <w:gridSpan w:val="2"/>
            <w:tcBorders>
              <w:bottom w:val="single" w:sz="4" w:space="0" w:color="95B3D7" w:themeColor="accent1" w:themeTint="99"/>
            </w:tcBorders>
            <w:vAlign w:val="center"/>
          </w:tcPr>
          <w:p w:rsidR="00D61425" w:rsidRPr="002E5A55" w:rsidRDefault="00D61425" w:rsidP="0083414B">
            <w:pPr>
              <w:jc w:val="center"/>
            </w:pPr>
          </w:p>
        </w:tc>
        <w:tc>
          <w:tcPr>
            <w:tcW w:w="929" w:type="dxa"/>
            <w:tcBorders>
              <w:bottom w:val="single" w:sz="4" w:space="0" w:color="95B3D7" w:themeColor="accent1" w:themeTint="99"/>
            </w:tcBorders>
            <w:vAlign w:val="center"/>
          </w:tcPr>
          <w:p w:rsidR="00D61425" w:rsidRPr="002E5A55" w:rsidRDefault="00D61425" w:rsidP="0083414B">
            <w:pPr>
              <w:jc w:val="center"/>
            </w:pPr>
          </w:p>
        </w:tc>
        <w:tc>
          <w:tcPr>
            <w:tcW w:w="927" w:type="dxa"/>
            <w:tcBorders>
              <w:bottom w:val="single" w:sz="4" w:space="0" w:color="95B3D7" w:themeColor="accent1" w:themeTint="99"/>
            </w:tcBorders>
            <w:vAlign w:val="center"/>
          </w:tcPr>
          <w:p w:rsidR="00D61425" w:rsidRPr="002E5A55" w:rsidRDefault="00D61425" w:rsidP="0083414B">
            <w:pPr>
              <w:jc w:val="center"/>
            </w:pPr>
          </w:p>
        </w:tc>
      </w:tr>
      <w:tr w:rsidR="00027038" w:rsidRPr="00027038" w:rsidTr="00FB501F">
        <w:trPr>
          <w:trHeight w:val="432"/>
        </w:trPr>
        <w:tc>
          <w:tcPr>
            <w:tcW w:w="6239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027038" w:rsidRPr="00027038" w:rsidRDefault="00027038" w:rsidP="00D61425">
            <w:pPr>
              <w:pStyle w:val="Heading2"/>
              <w:outlineLvl w:val="1"/>
              <w:rPr>
                <w:sz w:val="22"/>
                <w:szCs w:val="22"/>
              </w:rPr>
            </w:pPr>
            <w:r w:rsidRPr="00027038">
              <w:rPr>
                <w:sz w:val="22"/>
                <w:szCs w:val="22"/>
              </w:rPr>
              <w:t>Standards for College Operations</w:t>
            </w:r>
          </w:p>
        </w:tc>
        <w:tc>
          <w:tcPr>
            <w:tcW w:w="931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027038" w:rsidRPr="00027038" w:rsidRDefault="00027038" w:rsidP="00834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3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027038" w:rsidRPr="00027038" w:rsidRDefault="00027038" w:rsidP="00834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027038" w:rsidRPr="00027038" w:rsidRDefault="00027038" w:rsidP="00834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027038" w:rsidRPr="00027038" w:rsidRDefault="00027038" w:rsidP="00834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027038" w:rsidRPr="00027038" w:rsidRDefault="00027038" w:rsidP="0083414B">
            <w:pPr>
              <w:jc w:val="center"/>
              <w:rPr>
                <w:sz w:val="22"/>
                <w:szCs w:val="22"/>
              </w:rPr>
            </w:pPr>
          </w:p>
        </w:tc>
      </w:tr>
      <w:tr w:rsidR="00027038" w:rsidRPr="00027038" w:rsidTr="00FB501F">
        <w:trPr>
          <w:trHeight w:val="504"/>
        </w:trPr>
        <w:tc>
          <w:tcPr>
            <w:tcW w:w="6239" w:type="dxa"/>
            <w:tcBorders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D61425" w:rsidRPr="00027038" w:rsidRDefault="00D61425" w:rsidP="00D61425">
            <w:pPr>
              <w:spacing w:before="0" w:after="0"/>
              <w:rPr>
                <w:rFonts w:cs="Arial"/>
                <w:color w:val="222222"/>
                <w:sz w:val="20"/>
                <w:szCs w:val="20"/>
                <w:lang w:val="en-GB"/>
              </w:rPr>
            </w:pPr>
            <w:r w:rsidRPr="00027038">
              <w:rPr>
                <w:rFonts w:cs="Arial"/>
                <w:color w:val="222222"/>
                <w:sz w:val="20"/>
                <w:szCs w:val="20"/>
                <w:lang w:val="en-GB"/>
              </w:rPr>
              <w:t xml:space="preserve">The board understands the budget documents and the fiscal condition of the college. </w:t>
            </w:r>
          </w:p>
        </w:tc>
        <w:tc>
          <w:tcPr>
            <w:tcW w:w="931" w:type="dxa"/>
            <w:gridSpan w:val="2"/>
            <w:tcBorders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</w:tr>
      <w:tr w:rsidR="00027038" w:rsidRPr="00027038" w:rsidTr="00FB501F">
        <w:trPr>
          <w:trHeight w:val="504"/>
        </w:trPr>
        <w:tc>
          <w:tcPr>
            <w:tcW w:w="6239" w:type="dxa"/>
            <w:tcBorders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D61425" w:rsidRPr="00027038" w:rsidRDefault="00D61425" w:rsidP="00D61425">
            <w:pPr>
              <w:spacing w:before="0" w:after="0"/>
              <w:rPr>
                <w:rFonts w:cs="Arial"/>
                <w:color w:val="222222"/>
                <w:sz w:val="20"/>
                <w:szCs w:val="20"/>
                <w:lang w:val="en-GB"/>
              </w:rPr>
            </w:pPr>
            <w:r w:rsidRPr="00027038">
              <w:rPr>
                <w:rFonts w:cs="Arial"/>
                <w:color w:val="222222"/>
                <w:sz w:val="20"/>
                <w:szCs w:val="20"/>
                <w:lang w:val="en-GB"/>
              </w:rPr>
              <w:t>The board understands the College’s strategic and facilities plans.</w:t>
            </w:r>
          </w:p>
        </w:tc>
        <w:tc>
          <w:tcPr>
            <w:tcW w:w="931" w:type="dxa"/>
            <w:gridSpan w:val="2"/>
            <w:tcBorders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</w:tr>
      <w:tr w:rsidR="00027038" w:rsidRPr="00027038" w:rsidTr="00FB501F">
        <w:trPr>
          <w:trHeight w:val="504"/>
        </w:trPr>
        <w:tc>
          <w:tcPr>
            <w:tcW w:w="6239" w:type="dxa"/>
            <w:tcBorders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D61425" w:rsidRPr="00027038" w:rsidRDefault="00D61425" w:rsidP="00D61425">
            <w:pPr>
              <w:spacing w:before="0" w:after="0"/>
              <w:rPr>
                <w:rFonts w:cs="Arial"/>
                <w:color w:val="222222"/>
                <w:sz w:val="20"/>
                <w:szCs w:val="20"/>
                <w:lang w:val="en-GB"/>
              </w:rPr>
            </w:pPr>
            <w:r w:rsidRPr="00027038">
              <w:rPr>
                <w:rFonts w:cs="Arial"/>
                <w:color w:val="222222"/>
                <w:sz w:val="20"/>
                <w:szCs w:val="20"/>
                <w:lang w:val="en-GB"/>
              </w:rPr>
              <w:t xml:space="preserve">The board understands state-wide mandates for collective bargaining with employees. </w:t>
            </w:r>
          </w:p>
        </w:tc>
        <w:tc>
          <w:tcPr>
            <w:tcW w:w="931" w:type="dxa"/>
            <w:gridSpan w:val="2"/>
            <w:tcBorders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</w:tr>
      <w:tr w:rsidR="00027038" w:rsidRPr="00027038" w:rsidTr="00FB501F">
        <w:trPr>
          <w:trHeight w:val="504"/>
        </w:trPr>
        <w:tc>
          <w:tcPr>
            <w:tcW w:w="6239" w:type="dxa"/>
            <w:tcBorders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D61425" w:rsidRPr="00027038" w:rsidRDefault="00D61425" w:rsidP="00D61425">
            <w:pPr>
              <w:spacing w:before="0" w:after="0"/>
              <w:rPr>
                <w:rFonts w:cs="Arial"/>
                <w:color w:val="222222"/>
                <w:sz w:val="20"/>
                <w:szCs w:val="20"/>
                <w:lang w:val="en-GB"/>
              </w:rPr>
            </w:pPr>
            <w:r w:rsidRPr="00027038">
              <w:rPr>
                <w:rFonts w:cs="Arial"/>
                <w:color w:val="222222"/>
                <w:sz w:val="20"/>
                <w:szCs w:val="20"/>
                <w:lang w:val="en-GB"/>
              </w:rPr>
              <w:t>The board is committed to equal opportunity.</w:t>
            </w:r>
          </w:p>
        </w:tc>
        <w:tc>
          <w:tcPr>
            <w:tcW w:w="931" w:type="dxa"/>
            <w:gridSpan w:val="2"/>
            <w:tcBorders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</w:tr>
      <w:tr w:rsidR="00027038" w:rsidRPr="00027038" w:rsidTr="00FB501F">
        <w:trPr>
          <w:trHeight w:val="504"/>
        </w:trPr>
        <w:tc>
          <w:tcPr>
            <w:tcW w:w="6239" w:type="dxa"/>
            <w:tcBorders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D61425" w:rsidRPr="00027038" w:rsidRDefault="00D61425" w:rsidP="00D61425">
            <w:pPr>
              <w:spacing w:before="0" w:after="0"/>
              <w:rPr>
                <w:rFonts w:cs="Arial"/>
                <w:color w:val="222222"/>
                <w:sz w:val="20"/>
                <w:szCs w:val="20"/>
                <w:lang w:val="en-GB"/>
              </w:rPr>
            </w:pPr>
            <w:r w:rsidRPr="00027038">
              <w:rPr>
                <w:rFonts w:cs="Arial"/>
                <w:color w:val="222222"/>
                <w:sz w:val="20"/>
                <w:szCs w:val="20"/>
                <w:lang w:val="en-GB"/>
              </w:rPr>
              <w:t>The board’s policies ensure participation in decision-making through an effective college governance model.</w:t>
            </w:r>
          </w:p>
        </w:tc>
        <w:tc>
          <w:tcPr>
            <w:tcW w:w="931" w:type="dxa"/>
            <w:gridSpan w:val="2"/>
            <w:tcBorders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tcBorders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tcBorders>
              <w:bottom w:val="single" w:sz="4" w:space="0" w:color="95B3D7" w:themeColor="accent1" w:themeTint="99"/>
            </w:tcBorders>
            <w:shd w:val="clear" w:color="auto" w:fill="auto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</w:tr>
      <w:tr w:rsidR="00027038" w:rsidTr="00FB501F">
        <w:trPr>
          <w:trHeight w:val="432"/>
        </w:trPr>
        <w:tc>
          <w:tcPr>
            <w:tcW w:w="6239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027038" w:rsidRPr="00027038" w:rsidRDefault="00027038" w:rsidP="00D61425">
            <w:pPr>
              <w:pStyle w:val="Heading2"/>
              <w:outlineLvl w:val="1"/>
              <w:rPr>
                <w:sz w:val="22"/>
                <w:szCs w:val="22"/>
              </w:rPr>
            </w:pPr>
            <w:r w:rsidRPr="00027038">
              <w:rPr>
                <w:sz w:val="22"/>
                <w:szCs w:val="22"/>
              </w:rPr>
              <w:t>Institutional Performance</w:t>
            </w:r>
          </w:p>
        </w:tc>
        <w:tc>
          <w:tcPr>
            <w:tcW w:w="931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027038" w:rsidRPr="002E5A55" w:rsidRDefault="00027038" w:rsidP="0083414B">
            <w:pPr>
              <w:jc w:val="center"/>
            </w:pPr>
          </w:p>
        </w:tc>
        <w:tc>
          <w:tcPr>
            <w:tcW w:w="933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027038" w:rsidRPr="002E5A55" w:rsidRDefault="00027038" w:rsidP="0083414B">
            <w:pPr>
              <w:jc w:val="center"/>
            </w:pPr>
          </w:p>
        </w:tc>
        <w:tc>
          <w:tcPr>
            <w:tcW w:w="913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027038" w:rsidRPr="002E5A55" w:rsidRDefault="00027038" w:rsidP="0083414B">
            <w:pPr>
              <w:jc w:val="center"/>
            </w:pPr>
          </w:p>
        </w:tc>
        <w:tc>
          <w:tcPr>
            <w:tcW w:w="943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027038" w:rsidRPr="002E5A55" w:rsidRDefault="00027038" w:rsidP="0083414B">
            <w:pPr>
              <w:jc w:val="center"/>
            </w:pPr>
          </w:p>
        </w:tc>
        <w:tc>
          <w:tcPr>
            <w:tcW w:w="927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027038" w:rsidRPr="002E5A55" w:rsidRDefault="00027038" w:rsidP="0083414B">
            <w:pPr>
              <w:jc w:val="center"/>
            </w:pPr>
          </w:p>
        </w:tc>
      </w:tr>
      <w:tr w:rsidR="00027038" w:rsidRPr="00027038" w:rsidTr="00FB501F">
        <w:trPr>
          <w:trHeight w:val="504"/>
        </w:trPr>
        <w:tc>
          <w:tcPr>
            <w:tcW w:w="6239" w:type="dxa"/>
            <w:vAlign w:val="center"/>
          </w:tcPr>
          <w:p w:rsidR="00D61425" w:rsidRPr="00027038" w:rsidRDefault="00D61425" w:rsidP="00D61425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027038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The board ensures the college practices to regularly evaluate program effectiveness.</w:t>
            </w:r>
          </w:p>
        </w:tc>
        <w:tc>
          <w:tcPr>
            <w:tcW w:w="931" w:type="dxa"/>
            <w:gridSpan w:val="2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</w:tr>
      <w:tr w:rsidR="00027038" w:rsidRPr="00027038" w:rsidTr="00FB501F">
        <w:trPr>
          <w:trHeight w:val="504"/>
        </w:trPr>
        <w:tc>
          <w:tcPr>
            <w:tcW w:w="6239" w:type="dxa"/>
            <w:vAlign w:val="center"/>
          </w:tcPr>
          <w:p w:rsidR="00D61425" w:rsidRPr="00027038" w:rsidRDefault="00D61425" w:rsidP="00D61425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027038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The board demonstrates a concern for the success of all students by monitoring broad student learning outcomes.</w:t>
            </w:r>
          </w:p>
        </w:tc>
        <w:tc>
          <w:tcPr>
            <w:tcW w:w="931" w:type="dxa"/>
            <w:gridSpan w:val="2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</w:tr>
      <w:tr w:rsidR="00027038" w:rsidRPr="00027038" w:rsidTr="00FB501F">
        <w:trPr>
          <w:trHeight w:val="504"/>
        </w:trPr>
        <w:tc>
          <w:tcPr>
            <w:tcW w:w="6239" w:type="dxa"/>
            <w:vAlign w:val="center"/>
          </w:tcPr>
          <w:p w:rsidR="00D61425" w:rsidRPr="00027038" w:rsidRDefault="00D61425" w:rsidP="00D61425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027038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The board monitors and advances the impact the college has on the community.</w:t>
            </w:r>
          </w:p>
        </w:tc>
        <w:tc>
          <w:tcPr>
            <w:tcW w:w="931" w:type="dxa"/>
            <w:gridSpan w:val="2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</w:tr>
      <w:tr w:rsidR="00027038" w:rsidRPr="00027038" w:rsidTr="00FB501F">
        <w:trPr>
          <w:trHeight w:val="504"/>
        </w:trPr>
        <w:tc>
          <w:tcPr>
            <w:tcW w:w="6239" w:type="dxa"/>
            <w:vAlign w:val="center"/>
          </w:tcPr>
          <w:p w:rsidR="00D61425" w:rsidRPr="00027038" w:rsidRDefault="00D61425" w:rsidP="00D61425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027038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The board is appropriately involved in the accreditation process.</w:t>
            </w:r>
          </w:p>
        </w:tc>
        <w:tc>
          <w:tcPr>
            <w:tcW w:w="931" w:type="dxa"/>
            <w:gridSpan w:val="2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</w:tr>
      <w:tr w:rsidR="00027038" w:rsidRPr="00027038" w:rsidTr="00FB501F">
        <w:trPr>
          <w:trHeight w:val="504"/>
        </w:trPr>
        <w:tc>
          <w:tcPr>
            <w:tcW w:w="6239" w:type="dxa"/>
            <w:vAlign w:val="center"/>
          </w:tcPr>
          <w:p w:rsidR="00D61425" w:rsidRPr="00027038" w:rsidRDefault="00D61425" w:rsidP="00D61425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027038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The board understands state and federal accountability requirements and reviews appropriate agency reports.</w:t>
            </w:r>
          </w:p>
        </w:tc>
        <w:tc>
          <w:tcPr>
            <w:tcW w:w="931" w:type="dxa"/>
            <w:gridSpan w:val="2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</w:tr>
      <w:tr w:rsidR="00027038" w:rsidRPr="00027038" w:rsidTr="00FB501F">
        <w:trPr>
          <w:trHeight w:val="504"/>
        </w:trPr>
        <w:tc>
          <w:tcPr>
            <w:tcW w:w="6239" w:type="dxa"/>
            <w:vAlign w:val="center"/>
          </w:tcPr>
          <w:p w:rsidR="00D61425" w:rsidRPr="00027038" w:rsidRDefault="00D61425" w:rsidP="00D61425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027038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The board monitors performance related to safety and security.</w:t>
            </w:r>
          </w:p>
        </w:tc>
        <w:tc>
          <w:tcPr>
            <w:tcW w:w="931" w:type="dxa"/>
            <w:gridSpan w:val="2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</w:tr>
      <w:tr w:rsidR="00027038" w:rsidRPr="00027038" w:rsidTr="00FB501F">
        <w:trPr>
          <w:trHeight w:val="504"/>
        </w:trPr>
        <w:tc>
          <w:tcPr>
            <w:tcW w:w="6239" w:type="dxa"/>
            <w:vAlign w:val="center"/>
          </w:tcPr>
          <w:p w:rsidR="00D61425" w:rsidRPr="00027038" w:rsidRDefault="00D61425" w:rsidP="00D61425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027038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The board monitors performance related to fiscal management</w:t>
            </w:r>
          </w:p>
        </w:tc>
        <w:tc>
          <w:tcPr>
            <w:tcW w:w="931" w:type="dxa"/>
            <w:gridSpan w:val="2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</w:tr>
      <w:tr w:rsidR="00027038" w:rsidRPr="00027038" w:rsidTr="00FB501F">
        <w:trPr>
          <w:trHeight w:val="504"/>
        </w:trPr>
        <w:tc>
          <w:tcPr>
            <w:tcW w:w="6239" w:type="dxa"/>
            <w:vAlign w:val="center"/>
          </w:tcPr>
          <w:p w:rsidR="00D61425" w:rsidRPr="00027038" w:rsidRDefault="00D61425" w:rsidP="00D61425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027038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The board understands the financial audit and its recommendations.</w:t>
            </w:r>
          </w:p>
        </w:tc>
        <w:tc>
          <w:tcPr>
            <w:tcW w:w="931" w:type="dxa"/>
            <w:gridSpan w:val="2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D61425" w:rsidRPr="00027038" w:rsidRDefault="00D61425" w:rsidP="0083414B">
            <w:pPr>
              <w:jc w:val="center"/>
              <w:rPr>
                <w:sz w:val="20"/>
                <w:szCs w:val="20"/>
              </w:rPr>
            </w:pPr>
          </w:p>
        </w:tc>
      </w:tr>
      <w:tr w:rsidR="00027038" w:rsidRPr="00027038" w:rsidTr="00FB501F">
        <w:trPr>
          <w:trHeight w:val="504"/>
        </w:trPr>
        <w:tc>
          <w:tcPr>
            <w:tcW w:w="6239" w:type="dxa"/>
            <w:vAlign w:val="center"/>
          </w:tcPr>
          <w:p w:rsidR="00D61425" w:rsidRPr="00027038" w:rsidRDefault="00D61425" w:rsidP="0019211F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027038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The board monitors performance related to its policies on employment.</w:t>
            </w:r>
          </w:p>
        </w:tc>
        <w:tc>
          <w:tcPr>
            <w:tcW w:w="931" w:type="dxa"/>
            <w:gridSpan w:val="2"/>
            <w:vAlign w:val="center"/>
          </w:tcPr>
          <w:p w:rsidR="00D61425" w:rsidRPr="00027038" w:rsidRDefault="00D61425" w:rsidP="00192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D61425" w:rsidRPr="00027038" w:rsidRDefault="00D61425" w:rsidP="00192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Align w:val="center"/>
          </w:tcPr>
          <w:p w:rsidR="00D61425" w:rsidRPr="00027038" w:rsidRDefault="00D61425" w:rsidP="00192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D61425" w:rsidRPr="00027038" w:rsidRDefault="00D61425" w:rsidP="001921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7" w:type="dxa"/>
            <w:vAlign w:val="center"/>
          </w:tcPr>
          <w:p w:rsidR="00D61425" w:rsidRPr="00027038" w:rsidRDefault="00D61425" w:rsidP="0019211F">
            <w:pPr>
              <w:jc w:val="center"/>
              <w:rPr>
                <w:sz w:val="20"/>
                <w:szCs w:val="20"/>
              </w:rPr>
            </w:pPr>
          </w:p>
        </w:tc>
      </w:tr>
    </w:tbl>
    <w:p w:rsidR="006A2257" w:rsidRDefault="006A2257"/>
    <w:p w:rsidR="006A2257" w:rsidRDefault="006A2257" w:rsidP="006A2257">
      <w:r>
        <w:br w:type="page"/>
      </w:r>
    </w:p>
    <w:tbl>
      <w:tblPr>
        <w:tblStyle w:val="TableGrid"/>
        <w:tblW w:w="5001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/>
      </w:tblPr>
      <w:tblGrid>
        <w:gridCol w:w="6235"/>
        <w:gridCol w:w="15"/>
        <w:gridCol w:w="930"/>
        <w:gridCol w:w="921"/>
        <w:gridCol w:w="24"/>
        <w:gridCol w:w="867"/>
        <w:gridCol w:w="15"/>
        <w:gridCol w:w="942"/>
        <w:gridCol w:w="918"/>
        <w:gridCol w:w="21"/>
      </w:tblGrid>
      <w:tr w:rsidR="006A2257" w:rsidTr="006A2257">
        <w:trPr>
          <w:gridAfter w:val="1"/>
          <w:wAfter w:w="21" w:type="dxa"/>
          <w:trHeight w:val="501"/>
        </w:trPr>
        <w:tc>
          <w:tcPr>
            <w:tcW w:w="6250" w:type="dxa"/>
            <w:gridSpan w:val="2"/>
            <w:shd w:val="clear" w:color="auto" w:fill="DBE5F1" w:themeFill="accent1" w:themeFillTint="33"/>
            <w:vAlign w:val="center"/>
          </w:tcPr>
          <w:p w:rsidR="006A2257" w:rsidRPr="00585698" w:rsidRDefault="006A2257" w:rsidP="007669B1">
            <w:pPr>
              <w:pStyle w:val="Heading2"/>
              <w:outlineLvl w:val="1"/>
            </w:pPr>
            <w:r>
              <w:lastRenderedPageBreak/>
              <w:t>S</w:t>
            </w:r>
            <w:r w:rsidRPr="002E5A55">
              <w:t>tate</w:t>
            </w:r>
            <w:r>
              <w:t>ment</w:t>
            </w:r>
          </w:p>
        </w:tc>
        <w:tc>
          <w:tcPr>
            <w:tcW w:w="930" w:type="dxa"/>
            <w:shd w:val="clear" w:color="auto" w:fill="DBE5F1" w:themeFill="accent1" w:themeFillTint="33"/>
            <w:vAlign w:val="center"/>
          </w:tcPr>
          <w:p w:rsidR="006A2257" w:rsidRPr="00027038" w:rsidRDefault="006A2257" w:rsidP="007669B1">
            <w:pPr>
              <w:pStyle w:val="Heading2"/>
              <w:ind w:left="-40"/>
              <w:jc w:val="center"/>
              <w:outlineLvl w:val="1"/>
            </w:pPr>
            <w:r w:rsidRPr="00027038">
              <w:t>Strongly Agree</w:t>
            </w:r>
          </w:p>
        </w:tc>
        <w:tc>
          <w:tcPr>
            <w:tcW w:w="921" w:type="dxa"/>
            <w:shd w:val="clear" w:color="auto" w:fill="DBE5F1" w:themeFill="accent1" w:themeFillTint="33"/>
            <w:vAlign w:val="center"/>
          </w:tcPr>
          <w:p w:rsidR="006A2257" w:rsidRPr="00027038" w:rsidRDefault="006A2257" w:rsidP="007669B1">
            <w:pPr>
              <w:pStyle w:val="Heading2"/>
              <w:jc w:val="center"/>
              <w:outlineLvl w:val="1"/>
            </w:pPr>
            <w:r w:rsidRPr="00027038">
              <w:t>Agree</w:t>
            </w:r>
          </w:p>
        </w:tc>
        <w:tc>
          <w:tcPr>
            <w:tcW w:w="891" w:type="dxa"/>
            <w:gridSpan w:val="2"/>
            <w:shd w:val="clear" w:color="auto" w:fill="DBE5F1" w:themeFill="accent1" w:themeFillTint="33"/>
            <w:vAlign w:val="center"/>
          </w:tcPr>
          <w:p w:rsidR="006A2257" w:rsidRPr="00027038" w:rsidRDefault="006A2257" w:rsidP="007669B1">
            <w:pPr>
              <w:pStyle w:val="Heading2"/>
              <w:ind w:left="-95" w:right="-108"/>
              <w:jc w:val="center"/>
              <w:outlineLvl w:val="1"/>
            </w:pPr>
            <w:r w:rsidRPr="00027038">
              <w:t>Disagree</w:t>
            </w:r>
          </w:p>
        </w:tc>
        <w:tc>
          <w:tcPr>
            <w:tcW w:w="957" w:type="dxa"/>
            <w:gridSpan w:val="2"/>
            <w:shd w:val="clear" w:color="auto" w:fill="DBE5F1" w:themeFill="accent1" w:themeFillTint="33"/>
            <w:vAlign w:val="center"/>
          </w:tcPr>
          <w:p w:rsidR="006A2257" w:rsidRPr="00027038" w:rsidRDefault="006A2257" w:rsidP="007669B1">
            <w:pPr>
              <w:pStyle w:val="Heading2"/>
              <w:ind w:left="-32" w:right="-81"/>
              <w:jc w:val="center"/>
              <w:outlineLvl w:val="1"/>
            </w:pPr>
            <w:r w:rsidRPr="00027038">
              <w:t>Strongly Disagree</w:t>
            </w:r>
          </w:p>
        </w:tc>
        <w:tc>
          <w:tcPr>
            <w:tcW w:w="918" w:type="dxa"/>
            <w:shd w:val="clear" w:color="auto" w:fill="DBE5F1" w:themeFill="accent1" w:themeFillTint="33"/>
            <w:vAlign w:val="center"/>
          </w:tcPr>
          <w:p w:rsidR="006A2257" w:rsidRPr="00027038" w:rsidRDefault="006A2257" w:rsidP="007669B1">
            <w:pPr>
              <w:pStyle w:val="Heading2"/>
              <w:jc w:val="center"/>
              <w:outlineLvl w:val="1"/>
            </w:pPr>
            <w:r w:rsidRPr="00027038">
              <w:t>Don’t</w:t>
            </w:r>
          </w:p>
          <w:p w:rsidR="006A2257" w:rsidRPr="00027038" w:rsidRDefault="006A2257" w:rsidP="007669B1">
            <w:pPr>
              <w:pStyle w:val="Heading2"/>
              <w:jc w:val="center"/>
              <w:outlineLvl w:val="1"/>
            </w:pPr>
            <w:r w:rsidRPr="00027038">
              <w:t>Know</w:t>
            </w:r>
          </w:p>
        </w:tc>
      </w:tr>
      <w:tr w:rsidR="00027038" w:rsidTr="007C357D">
        <w:trPr>
          <w:trHeight w:val="432"/>
        </w:trPr>
        <w:tc>
          <w:tcPr>
            <w:tcW w:w="623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027038" w:rsidRPr="00027038" w:rsidRDefault="00027038" w:rsidP="005B1F51">
            <w:pPr>
              <w:pStyle w:val="Heading2"/>
              <w:outlineLvl w:val="1"/>
              <w:rPr>
                <w:sz w:val="22"/>
                <w:szCs w:val="22"/>
              </w:rPr>
            </w:pPr>
            <w:r w:rsidRPr="00027038">
              <w:rPr>
                <w:sz w:val="22"/>
                <w:szCs w:val="22"/>
              </w:rPr>
              <w:t>Board Leadership</w:t>
            </w:r>
          </w:p>
        </w:tc>
        <w:tc>
          <w:tcPr>
            <w:tcW w:w="945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027038" w:rsidRPr="002E5A55" w:rsidRDefault="00027038" w:rsidP="005B1F51">
            <w:pPr>
              <w:jc w:val="center"/>
            </w:pPr>
          </w:p>
        </w:tc>
        <w:tc>
          <w:tcPr>
            <w:tcW w:w="945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027038" w:rsidRPr="002E5A55" w:rsidRDefault="00027038" w:rsidP="005B1F51">
            <w:pPr>
              <w:jc w:val="center"/>
            </w:pPr>
          </w:p>
        </w:tc>
        <w:tc>
          <w:tcPr>
            <w:tcW w:w="882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027038" w:rsidRPr="002E5A55" w:rsidRDefault="00027038" w:rsidP="005B1F51">
            <w:pPr>
              <w:jc w:val="center"/>
            </w:pPr>
          </w:p>
        </w:tc>
        <w:tc>
          <w:tcPr>
            <w:tcW w:w="942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027038" w:rsidRPr="002E5A55" w:rsidRDefault="00027038" w:rsidP="005B1F51">
            <w:pPr>
              <w:jc w:val="center"/>
            </w:pPr>
          </w:p>
        </w:tc>
        <w:tc>
          <w:tcPr>
            <w:tcW w:w="939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027038" w:rsidRPr="002E5A55" w:rsidRDefault="00027038" w:rsidP="005B1F51">
            <w:pPr>
              <w:jc w:val="center"/>
            </w:pPr>
          </w:p>
        </w:tc>
      </w:tr>
      <w:tr w:rsidR="00027038" w:rsidRPr="00027038" w:rsidTr="006A2257">
        <w:trPr>
          <w:trHeight w:val="504"/>
        </w:trPr>
        <w:tc>
          <w:tcPr>
            <w:tcW w:w="6235" w:type="dxa"/>
            <w:vAlign w:val="center"/>
          </w:tcPr>
          <w:p w:rsidR="009152A2" w:rsidRPr="006A2257" w:rsidRDefault="009152A2" w:rsidP="009152A2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6A2257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The board understands and adheres to its legal responsibilities.</w:t>
            </w:r>
          </w:p>
        </w:tc>
        <w:tc>
          <w:tcPr>
            <w:tcW w:w="945" w:type="dxa"/>
            <w:gridSpan w:val="2"/>
            <w:vAlign w:val="center"/>
          </w:tcPr>
          <w:p w:rsidR="009152A2" w:rsidRPr="00027038" w:rsidRDefault="009152A2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152A2" w:rsidRPr="00027038" w:rsidRDefault="009152A2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152A2" w:rsidRPr="00027038" w:rsidRDefault="009152A2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:rsidR="009152A2" w:rsidRPr="00027038" w:rsidRDefault="009152A2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9152A2" w:rsidRPr="00027038" w:rsidRDefault="009152A2" w:rsidP="0083414B">
            <w:pPr>
              <w:jc w:val="center"/>
              <w:rPr>
                <w:sz w:val="20"/>
                <w:szCs w:val="20"/>
              </w:rPr>
            </w:pPr>
          </w:p>
        </w:tc>
      </w:tr>
      <w:tr w:rsidR="00027038" w:rsidRPr="00027038" w:rsidTr="006A2257">
        <w:trPr>
          <w:trHeight w:val="504"/>
        </w:trPr>
        <w:tc>
          <w:tcPr>
            <w:tcW w:w="6235" w:type="dxa"/>
            <w:vAlign w:val="center"/>
          </w:tcPr>
          <w:p w:rsidR="009152A2" w:rsidRPr="006A2257" w:rsidRDefault="009152A2" w:rsidP="009152A2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6A2257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The board follows a code of ethics or standards of practice.</w:t>
            </w:r>
          </w:p>
        </w:tc>
        <w:tc>
          <w:tcPr>
            <w:tcW w:w="945" w:type="dxa"/>
            <w:gridSpan w:val="2"/>
            <w:vAlign w:val="center"/>
          </w:tcPr>
          <w:p w:rsidR="009152A2" w:rsidRPr="00027038" w:rsidRDefault="009152A2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152A2" w:rsidRPr="00027038" w:rsidRDefault="009152A2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152A2" w:rsidRPr="00027038" w:rsidRDefault="009152A2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:rsidR="009152A2" w:rsidRPr="00027038" w:rsidRDefault="009152A2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9152A2" w:rsidRPr="00027038" w:rsidRDefault="009152A2" w:rsidP="0083414B">
            <w:pPr>
              <w:jc w:val="center"/>
              <w:rPr>
                <w:sz w:val="20"/>
                <w:szCs w:val="20"/>
              </w:rPr>
            </w:pPr>
          </w:p>
        </w:tc>
      </w:tr>
      <w:tr w:rsidR="00027038" w:rsidRPr="00027038" w:rsidTr="006A2257">
        <w:trPr>
          <w:trHeight w:val="504"/>
        </w:trPr>
        <w:tc>
          <w:tcPr>
            <w:tcW w:w="6235" w:type="dxa"/>
            <w:vAlign w:val="center"/>
          </w:tcPr>
          <w:p w:rsidR="009152A2" w:rsidRPr="006A2257" w:rsidRDefault="009152A2" w:rsidP="009152A2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6A2257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Board members treat one another with respect, accommodating differences of opinion.</w:t>
            </w:r>
          </w:p>
        </w:tc>
        <w:tc>
          <w:tcPr>
            <w:tcW w:w="945" w:type="dxa"/>
            <w:gridSpan w:val="2"/>
            <w:vAlign w:val="center"/>
          </w:tcPr>
          <w:p w:rsidR="009152A2" w:rsidRPr="00027038" w:rsidRDefault="009152A2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152A2" w:rsidRPr="00027038" w:rsidRDefault="009152A2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152A2" w:rsidRPr="00027038" w:rsidRDefault="009152A2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:rsidR="009152A2" w:rsidRPr="00027038" w:rsidRDefault="009152A2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9152A2" w:rsidRPr="00027038" w:rsidRDefault="009152A2" w:rsidP="0083414B">
            <w:pPr>
              <w:jc w:val="center"/>
              <w:rPr>
                <w:sz w:val="20"/>
                <w:szCs w:val="20"/>
              </w:rPr>
            </w:pPr>
          </w:p>
        </w:tc>
      </w:tr>
      <w:tr w:rsidR="00027038" w:rsidRPr="00027038" w:rsidTr="006A2257">
        <w:trPr>
          <w:trHeight w:val="504"/>
        </w:trPr>
        <w:tc>
          <w:tcPr>
            <w:tcW w:w="6235" w:type="dxa"/>
            <w:vAlign w:val="center"/>
          </w:tcPr>
          <w:p w:rsidR="009152A2" w:rsidRPr="006A2257" w:rsidRDefault="009152A2" w:rsidP="009152A2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6A2257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Board members are prepared for board meetings and attend regularly.</w:t>
            </w:r>
          </w:p>
        </w:tc>
        <w:tc>
          <w:tcPr>
            <w:tcW w:w="945" w:type="dxa"/>
            <w:gridSpan w:val="2"/>
            <w:vAlign w:val="center"/>
          </w:tcPr>
          <w:p w:rsidR="009152A2" w:rsidRPr="00027038" w:rsidRDefault="009152A2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152A2" w:rsidRPr="00027038" w:rsidRDefault="009152A2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152A2" w:rsidRPr="00027038" w:rsidRDefault="009152A2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:rsidR="009152A2" w:rsidRPr="00027038" w:rsidRDefault="009152A2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9152A2" w:rsidRPr="00027038" w:rsidRDefault="009152A2" w:rsidP="0083414B">
            <w:pPr>
              <w:jc w:val="center"/>
              <w:rPr>
                <w:sz w:val="20"/>
                <w:szCs w:val="20"/>
              </w:rPr>
            </w:pPr>
          </w:p>
        </w:tc>
      </w:tr>
      <w:tr w:rsidR="00027038" w:rsidRPr="00027038" w:rsidTr="006A2257">
        <w:trPr>
          <w:trHeight w:val="504"/>
        </w:trPr>
        <w:tc>
          <w:tcPr>
            <w:tcW w:w="6235" w:type="dxa"/>
            <w:vAlign w:val="center"/>
          </w:tcPr>
          <w:p w:rsidR="009152A2" w:rsidRPr="006A2257" w:rsidRDefault="009152A2" w:rsidP="009152A2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6A2257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Once a decision is made, board members cease debate and uphold the decision of the board.</w:t>
            </w:r>
          </w:p>
        </w:tc>
        <w:tc>
          <w:tcPr>
            <w:tcW w:w="945" w:type="dxa"/>
            <w:gridSpan w:val="2"/>
            <w:vAlign w:val="center"/>
          </w:tcPr>
          <w:p w:rsidR="009152A2" w:rsidRPr="00027038" w:rsidRDefault="009152A2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152A2" w:rsidRPr="00027038" w:rsidRDefault="009152A2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152A2" w:rsidRPr="00027038" w:rsidRDefault="009152A2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:rsidR="009152A2" w:rsidRPr="00027038" w:rsidRDefault="009152A2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9152A2" w:rsidRPr="00027038" w:rsidRDefault="009152A2" w:rsidP="0083414B">
            <w:pPr>
              <w:jc w:val="center"/>
              <w:rPr>
                <w:sz w:val="20"/>
                <w:szCs w:val="20"/>
              </w:rPr>
            </w:pPr>
          </w:p>
        </w:tc>
      </w:tr>
      <w:tr w:rsidR="00027038" w:rsidRPr="00027038" w:rsidTr="006A2257">
        <w:trPr>
          <w:trHeight w:val="504"/>
        </w:trPr>
        <w:tc>
          <w:tcPr>
            <w:tcW w:w="6235" w:type="dxa"/>
            <w:vAlign w:val="center"/>
          </w:tcPr>
          <w:p w:rsidR="009152A2" w:rsidRPr="006A2257" w:rsidRDefault="009152A2" w:rsidP="009152A2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6A2257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The board maintains confidentiality of privileged information.</w:t>
            </w:r>
          </w:p>
        </w:tc>
        <w:tc>
          <w:tcPr>
            <w:tcW w:w="945" w:type="dxa"/>
            <w:gridSpan w:val="2"/>
            <w:vAlign w:val="center"/>
          </w:tcPr>
          <w:p w:rsidR="009152A2" w:rsidRPr="00027038" w:rsidRDefault="009152A2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152A2" w:rsidRPr="00027038" w:rsidRDefault="009152A2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152A2" w:rsidRPr="00027038" w:rsidRDefault="009152A2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:rsidR="009152A2" w:rsidRPr="00027038" w:rsidRDefault="009152A2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9152A2" w:rsidRPr="00027038" w:rsidRDefault="009152A2" w:rsidP="0083414B">
            <w:pPr>
              <w:jc w:val="center"/>
              <w:rPr>
                <w:sz w:val="20"/>
                <w:szCs w:val="20"/>
              </w:rPr>
            </w:pPr>
          </w:p>
        </w:tc>
      </w:tr>
      <w:tr w:rsidR="00027038" w:rsidRPr="00027038" w:rsidTr="006A2257">
        <w:trPr>
          <w:trHeight w:val="504"/>
        </w:trPr>
        <w:tc>
          <w:tcPr>
            <w:tcW w:w="6235" w:type="dxa"/>
            <w:vAlign w:val="center"/>
          </w:tcPr>
          <w:p w:rsidR="009152A2" w:rsidRPr="006A2257" w:rsidRDefault="009152A2" w:rsidP="009152A2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6A2257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Through its behaviour, the board has set a positive example for the CEO and other employees.</w:t>
            </w:r>
          </w:p>
        </w:tc>
        <w:tc>
          <w:tcPr>
            <w:tcW w:w="945" w:type="dxa"/>
            <w:gridSpan w:val="2"/>
            <w:vAlign w:val="center"/>
          </w:tcPr>
          <w:p w:rsidR="009152A2" w:rsidRPr="00027038" w:rsidRDefault="009152A2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152A2" w:rsidRPr="00027038" w:rsidRDefault="009152A2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152A2" w:rsidRPr="00027038" w:rsidRDefault="009152A2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:rsidR="009152A2" w:rsidRPr="00027038" w:rsidRDefault="009152A2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9152A2" w:rsidRPr="00027038" w:rsidRDefault="009152A2" w:rsidP="0083414B">
            <w:pPr>
              <w:jc w:val="center"/>
              <w:rPr>
                <w:sz w:val="20"/>
                <w:szCs w:val="20"/>
              </w:rPr>
            </w:pPr>
          </w:p>
        </w:tc>
      </w:tr>
      <w:tr w:rsidR="00027038" w:rsidRPr="00027038" w:rsidTr="006A2257">
        <w:trPr>
          <w:trHeight w:val="504"/>
        </w:trPr>
        <w:tc>
          <w:tcPr>
            <w:tcW w:w="6235" w:type="dxa"/>
            <w:vAlign w:val="center"/>
          </w:tcPr>
          <w:p w:rsidR="009152A2" w:rsidRPr="006A2257" w:rsidRDefault="009152A2" w:rsidP="009152A2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6A2257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The board actively encourages creativity and innovation.</w:t>
            </w:r>
          </w:p>
        </w:tc>
        <w:tc>
          <w:tcPr>
            <w:tcW w:w="945" w:type="dxa"/>
            <w:gridSpan w:val="2"/>
            <w:vAlign w:val="center"/>
          </w:tcPr>
          <w:p w:rsidR="009152A2" w:rsidRPr="00027038" w:rsidRDefault="009152A2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9152A2" w:rsidRPr="00027038" w:rsidRDefault="009152A2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9152A2" w:rsidRPr="00027038" w:rsidRDefault="009152A2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2" w:type="dxa"/>
            <w:vAlign w:val="center"/>
          </w:tcPr>
          <w:p w:rsidR="009152A2" w:rsidRPr="00027038" w:rsidRDefault="009152A2" w:rsidP="0083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vAlign w:val="center"/>
          </w:tcPr>
          <w:p w:rsidR="009152A2" w:rsidRPr="00027038" w:rsidRDefault="009152A2" w:rsidP="0083414B">
            <w:pPr>
              <w:jc w:val="center"/>
              <w:rPr>
                <w:sz w:val="20"/>
                <w:szCs w:val="20"/>
              </w:rPr>
            </w:pPr>
          </w:p>
        </w:tc>
      </w:tr>
      <w:tr w:rsidR="00027038" w:rsidTr="006A2257">
        <w:trPr>
          <w:trHeight w:val="504"/>
        </w:trPr>
        <w:tc>
          <w:tcPr>
            <w:tcW w:w="6235" w:type="dxa"/>
            <w:vAlign w:val="center"/>
          </w:tcPr>
          <w:p w:rsidR="009152A2" w:rsidRPr="006A2257" w:rsidRDefault="009152A2" w:rsidP="009152A2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6A2257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The board is willing to take a stand for what it believes is right for students and the community.</w:t>
            </w:r>
          </w:p>
        </w:tc>
        <w:tc>
          <w:tcPr>
            <w:tcW w:w="945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882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42" w:type="dxa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39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</w:tr>
      <w:tr w:rsidR="00027038" w:rsidTr="006A2257">
        <w:trPr>
          <w:trHeight w:val="504"/>
        </w:trPr>
        <w:tc>
          <w:tcPr>
            <w:tcW w:w="6235" w:type="dxa"/>
            <w:vAlign w:val="center"/>
          </w:tcPr>
          <w:p w:rsidR="009152A2" w:rsidRPr="006A2257" w:rsidRDefault="009152A2" w:rsidP="009152A2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6A2257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The board understands the political implications of its actions.</w:t>
            </w:r>
          </w:p>
        </w:tc>
        <w:tc>
          <w:tcPr>
            <w:tcW w:w="945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882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42" w:type="dxa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39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</w:tr>
      <w:tr w:rsidR="00027038" w:rsidTr="006A2257">
        <w:trPr>
          <w:trHeight w:val="504"/>
        </w:trPr>
        <w:tc>
          <w:tcPr>
            <w:tcW w:w="6235" w:type="dxa"/>
            <w:vAlign w:val="center"/>
          </w:tcPr>
          <w:p w:rsidR="009152A2" w:rsidRPr="006A2257" w:rsidRDefault="009152A2" w:rsidP="009152A2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6A2257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The board works to build positive relationships with all stakeholders.</w:t>
            </w:r>
          </w:p>
        </w:tc>
        <w:tc>
          <w:tcPr>
            <w:tcW w:w="945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882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42" w:type="dxa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39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</w:tr>
      <w:tr w:rsidR="00027038" w:rsidTr="007C357D">
        <w:trPr>
          <w:trHeight w:val="432"/>
        </w:trPr>
        <w:tc>
          <w:tcPr>
            <w:tcW w:w="623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9152A2" w:rsidRPr="006A2257" w:rsidRDefault="00150699" w:rsidP="009152A2">
            <w:pPr>
              <w:pStyle w:val="Heading2"/>
              <w:outlineLvl w:val="1"/>
              <w:rPr>
                <w:rFonts w:ascii="PT Sans" w:hAnsi="PT Sans" w:cs="Arial"/>
                <w:b w:val="0"/>
                <w:bCs/>
                <w:color w:val="242F5E"/>
                <w:sz w:val="22"/>
                <w:szCs w:val="22"/>
                <w:lang w:val="en-GB"/>
              </w:rPr>
            </w:pPr>
            <w:hyperlink r:id="rId9" w:anchor="asuro_9" w:history="1">
              <w:r w:rsidR="009152A2" w:rsidRPr="006A2257">
                <w:rPr>
                  <w:sz w:val="22"/>
                  <w:szCs w:val="22"/>
                </w:rPr>
                <w:t>Advocating for the College</w:t>
              </w:r>
            </w:hyperlink>
          </w:p>
        </w:tc>
        <w:tc>
          <w:tcPr>
            <w:tcW w:w="945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52A2" w:rsidRPr="002E5A55" w:rsidRDefault="009152A2" w:rsidP="005B1F51">
            <w:pPr>
              <w:jc w:val="center"/>
            </w:pPr>
          </w:p>
        </w:tc>
        <w:tc>
          <w:tcPr>
            <w:tcW w:w="945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52A2" w:rsidRPr="002E5A55" w:rsidRDefault="009152A2" w:rsidP="005B1F51">
            <w:pPr>
              <w:jc w:val="center"/>
            </w:pPr>
          </w:p>
        </w:tc>
        <w:tc>
          <w:tcPr>
            <w:tcW w:w="882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52A2" w:rsidRPr="002E5A55" w:rsidRDefault="009152A2" w:rsidP="005B1F51">
            <w:pPr>
              <w:jc w:val="center"/>
            </w:pPr>
          </w:p>
        </w:tc>
        <w:tc>
          <w:tcPr>
            <w:tcW w:w="942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9152A2" w:rsidRPr="002E5A55" w:rsidRDefault="009152A2" w:rsidP="005B1F51">
            <w:pPr>
              <w:jc w:val="center"/>
            </w:pPr>
          </w:p>
        </w:tc>
        <w:tc>
          <w:tcPr>
            <w:tcW w:w="939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9152A2" w:rsidRPr="002E5A55" w:rsidRDefault="009152A2" w:rsidP="005B1F51">
            <w:pPr>
              <w:jc w:val="center"/>
            </w:pPr>
          </w:p>
        </w:tc>
      </w:tr>
      <w:tr w:rsidR="00027038" w:rsidTr="006A2257">
        <w:trPr>
          <w:trHeight w:val="504"/>
        </w:trPr>
        <w:tc>
          <w:tcPr>
            <w:tcW w:w="6235" w:type="dxa"/>
            <w:vAlign w:val="center"/>
          </w:tcPr>
          <w:p w:rsidR="009152A2" w:rsidRPr="006A2257" w:rsidRDefault="009152A2" w:rsidP="009152A2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6A2257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The board recognizes positive accomplishments of the college.</w:t>
            </w:r>
          </w:p>
        </w:tc>
        <w:tc>
          <w:tcPr>
            <w:tcW w:w="945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882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42" w:type="dxa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39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</w:tr>
      <w:tr w:rsidR="00027038" w:rsidTr="006A2257">
        <w:trPr>
          <w:trHeight w:val="504"/>
        </w:trPr>
        <w:tc>
          <w:tcPr>
            <w:tcW w:w="6235" w:type="dxa"/>
            <w:vAlign w:val="center"/>
          </w:tcPr>
          <w:p w:rsidR="009152A2" w:rsidRPr="006A2257" w:rsidRDefault="009152A2" w:rsidP="009152A2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6A2257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Board members support the colleges by attending various events.</w:t>
            </w:r>
          </w:p>
        </w:tc>
        <w:tc>
          <w:tcPr>
            <w:tcW w:w="945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882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42" w:type="dxa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39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</w:tr>
      <w:tr w:rsidR="00027038" w:rsidTr="006A2257">
        <w:trPr>
          <w:trHeight w:val="504"/>
        </w:trPr>
        <w:tc>
          <w:tcPr>
            <w:tcW w:w="6235" w:type="dxa"/>
            <w:vAlign w:val="center"/>
          </w:tcPr>
          <w:p w:rsidR="009152A2" w:rsidRPr="006A2257" w:rsidRDefault="009152A2" w:rsidP="009152A2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6A2257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Board members are knowledgeable about state and national educational policy issues.</w:t>
            </w:r>
          </w:p>
        </w:tc>
        <w:tc>
          <w:tcPr>
            <w:tcW w:w="945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882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42" w:type="dxa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39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</w:tr>
      <w:tr w:rsidR="00027038" w:rsidTr="006A2257">
        <w:trPr>
          <w:trHeight w:val="504"/>
        </w:trPr>
        <w:tc>
          <w:tcPr>
            <w:tcW w:w="6235" w:type="dxa"/>
            <w:vAlign w:val="center"/>
          </w:tcPr>
          <w:p w:rsidR="009152A2" w:rsidRPr="006A2257" w:rsidRDefault="009152A2" w:rsidP="009152A2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6A2257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The board advocates college interests to state and national agencies and legislators.</w:t>
            </w:r>
          </w:p>
        </w:tc>
        <w:tc>
          <w:tcPr>
            <w:tcW w:w="945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882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42" w:type="dxa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39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</w:tr>
      <w:tr w:rsidR="00027038" w:rsidTr="006A2257">
        <w:trPr>
          <w:trHeight w:val="504"/>
        </w:trPr>
        <w:tc>
          <w:tcPr>
            <w:tcW w:w="6235" w:type="dxa"/>
            <w:vAlign w:val="center"/>
          </w:tcPr>
          <w:p w:rsidR="009152A2" w:rsidRPr="006A2257" w:rsidRDefault="009152A2" w:rsidP="009152A2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6A2257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The board works to secure adequate public funding.</w:t>
            </w:r>
          </w:p>
        </w:tc>
        <w:tc>
          <w:tcPr>
            <w:tcW w:w="945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882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42" w:type="dxa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39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</w:tr>
      <w:tr w:rsidR="00027038" w:rsidTr="006A2257">
        <w:trPr>
          <w:trHeight w:val="504"/>
        </w:trPr>
        <w:tc>
          <w:tcPr>
            <w:tcW w:w="6235" w:type="dxa"/>
            <w:vAlign w:val="center"/>
          </w:tcPr>
          <w:p w:rsidR="009152A2" w:rsidRPr="006A2257" w:rsidRDefault="009152A2" w:rsidP="009152A2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6A2257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The board actively supports the college's foundation and fundraising efforts.</w:t>
            </w:r>
          </w:p>
        </w:tc>
        <w:tc>
          <w:tcPr>
            <w:tcW w:w="945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882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42" w:type="dxa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39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</w:tr>
      <w:tr w:rsidR="00027038" w:rsidTr="006A2257">
        <w:trPr>
          <w:trHeight w:val="504"/>
        </w:trPr>
        <w:tc>
          <w:tcPr>
            <w:tcW w:w="6235" w:type="dxa"/>
            <w:vAlign w:val="center"/>
          </w:tcPr>
          <w:p w:rsidR="009152A2" w:rsidRPr="006A2257" w:rsidRDefault="009152A2" w:rsidP="009152A2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6A2257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The board understands and protects the academic freedom of the faculty and administrators.</w:t>
            </w:r>
          </w:p>
        </w:tc>
        <w:tc>
          <w:tcPr>
            <w:tcW w:w="945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882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42" w:type="dxa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39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</w:tr>
      <w:tr w:rsidR="007C357D" w:rsidTr="007C357D">
        <w:trPr>
          <w:trHeight w:val="432"/>
        </w:trPr>
        <w:tc>
          <w:tcPr>
            <w:tcW w:w="623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0A7533" w:rsidRPr="006A2257" w:rsidRDefault="00150699" w:rsidP="005B1F51">
            <w:pPr>
              <w:pStyle w:val="Heading2"/>
              <w:outlineLvl w:val="1"/>
              <w:rPr>
                <w:rFonts w:ascii="PT Sans" w:hAnsi="PT Sans" w:cs="Arial"/>
                <w:b w:val="0"/>
                <w:bCs/>
                <w:color w:val="242F5E"/>
                <w:sz w:val="22"/>
                <w:szCs w:val="22"/>
                <w:lang w:val="en-GB"/>
              </w:rPr>
            </w:pPr>
            <w:hyperlink r:id="rId10" w:anchor="asuro_10" w:history="1">
              <w:r w:rsidR="000A7533" w:rsidRPr="006A2257">
                <w:rPr>
                  <w:sz w:val="22"/>
                  <w:szCs w:val="22"/>
                </w:rPr>
                <w:t>Board Education</w:t>
              </w:r>
            </w:hyperlink>
          </w:p>
        </w:tc>
        <w:tc>
          <w:tcPr>
            <w:tcW w:w="945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7533" w:rsidRPr="002E5A55" w:rsidRDefault="000A7533" w:rsidP="005B1F51">
            <w:pPr>
              <w:jc w:val="center"/>
            </w:pPr>
          </w:p>
        </w:tc>
        <w:tc>
          <w:tcPr>
            <w:tcW w:w="945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7533" w:rsidRPr="002E5A55" w:rsidRDefault="000A7533" w:rsidP="005B1F51">
            <w:pPr>
              <w:jc w:val="center"/>
            </w:pPr>
          </w:p>
        </w:tc>
        <w:tc>
          <w:tcPr>
            <w:tcW w:w="882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7533" w:rsidRPr="002E5A55" w:rsidRDefault="000A7533" w:rsidP="005B1F51">
            <w:pPr>
              <w:jc w:val="center"/>
            </w:pPr>
          </w:p>
        </w:tc>
        <w:tc>
          <w:tcPr>
            <w:tcW w:w="942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0A7533" w:rsidRPr="002E5A55" w:rsidRDefault="000A7533" w:rsidP="005B1F51">
            <w:pPr>
              <w:jc w:val="center"/>
            </w:pPr>
          </w:p>
        </w:tc>
        <w:tc>
          <w:tcPr>
            <w:tcW w:w="939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0A7533" w:rsidRPr="002E5A55" w:rsidRDefault="000A7533" w:rsidP="005B1F51">
            <w:pPr>
              <w:jc w:val="center"/>
            </w:pPr>
          </w:p>
        </w:tc>
      </w:tr>
      <w:tr w:rsidR="00027038" w:rsidTr="006A2257">
        <w:trPr>
          <w:trHeight w:val="504"/>
        </w:trPr>
        <w:tc>
          <w:tcPr>
            <w:tcW w:w="6235" w:type="dxa"/>
            <w:vAlign w:val="center"/>
          </w:tcPr>
          <w:p w:rsidR="009152A2" w:rsidRPr="006A2257" w:rsidRDefault="009152A2" w:rsidP="009152A2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6A2257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New members receive an orientation to the board and the institution.</w:t>
            </w:r>
          </w:p>
        </w:tc>
        <w:tc>
          <w:tcPr>
            <w:tcW w:w="945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882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42" w:type="dxa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39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</w:tr>
      <w:tr w:rsidR="00027038" w:rsidTr="006A2257">
        <w:trPr>
          <w:trHeight w:val="504"/>
        </w:trPr>
        <w:tc>
          <w:tcPr>
            <w:tcW w:w="6235" w:type="dxa"/>
            <w:vAlign w:val="center"/>
          </w:tcPr>
          <w:p w:rsidR="009152A2" w:rsidRPr="006A2257" w:rsidRDefault="009152A2" w:rsidP="009152A2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6A2257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Board members are knowledgeable about the roles and responsibilities of trusteeship.</w:t>
            </w:r>
          </w:p>
        </w:tc>
        <w:tc>
          <w:tcPr>
            <w:tcW w:w="945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882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42" w:type="dxa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39" w:type="dxa"/>
            <w:gridSpan w:val="2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</w:tr>
    </w:tbl>
    <w:p w:rsidR="007C357D" w:rsidRDefault="007C357D"/>
    <w:p w:rsidR="007C357D" w:rsidRDefault="007C357D"/>
    <w:p w:rsidR="007C357D" w:rsidRDefault="007C357D"/>
    <w:tbl>
      <w:tblPr>
        <w:tblStyle w:val="TableGrid"/>
        <w:tblW w:w="5005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/>
      </w:tblPr>
      <w:tblGrid>
        <w:gridCol w:w="6227"/>
        <w:gridCol w:w="953"/>
        <w:gridCol w:w="941"/>
        <w:gridCol w:w="902"/>
        <w:gridCol w:w="947"/>
        <w:gridCol w:w="927"/>
      </w:tblGrid>
      <w:tr w:rsidR="007C357D" w:rsidTr="007C357D">
        <w:trPr>
          <w:trHeight w:val="501"/>
        </w:trPr>
        <w:tc>
          <w:tcPr>
            <w:tcW w:w="6227" w:type="dxa"/>
            <w:shd w:val="clear" w:color="auto" w:fill="DBE5F1" w:themeFill="accent1" w:themeFillTint="33"/>
            <w:vAlign w:val="center"/>
          </w:tcPr>
          <w:p w:rsidR="007C357D" w:rsidRPr="00585698" w:rsidRDefault="007C357D" w:rsidP="007669B1">
            <w:pPr>
              <w:pStyle w:val="Heading2"/>
              <w:outlineLvl w:val="1"/>
            </w:pPr>
            <w:r>
              <w:t>S</w:t>
            </w:r>
            <w:r w:rsidRPr="002E5A55">
              <w:t>tate</w:t>
            </w:r>
            <w:r>
              <w:t>ment</w:t>
            </w:r>
          </w:p>
        </w:tc>
        <w:tc>
          <w:tcPr>
            <w:tcW w:w="953" w:type="dxa"/>
            <w:shd w:val="clear" w:color="auto" w:fill="DBE5F1" w:themeFill="accent1" w:themeFillTint="33"/>
            <w:vAlign w:val="center"/>
          </w:tcPr>
          <w:p w:rsidR="007C357D" w:rsidRPr="00027038" w:rsidRDefault="007C357D" w:rsidP="007669B1">
            <w:pPr>
              <w:pStyle w:val="Heading2"/>
              <w:ind w:left="-40"/>
              <w:jc w:val="center"/>
              <w:outlineLvl w:val="1"/>
            </w:pPr>
            <w:r w:rsidRPr="00027038">
              <w:t>Strongly Agree</w:t>
            </w:r>
          </w:p>
        </w:tc>
        <w:tc>
          <w:tcPr>
            <w:tcW w:w="941" w:type="dxa"/>
            <w:shd w:val="clear" w:color="auto" w:fill="DBE5F1" w:themeFill="accent1" w:themeFillTint="33"/>
            <w:vAlign w:val="center"/>
          </w:tcPr>
          <w:p w:rsidR="007C357D" w:rsidRPr="00027038" w:rsidRDefault="007C357D" w:rsidP="007669B1">
            <w:pPr>
              <w:pStyle w:val="Heading2"/>
              <w:jc w:val="center"/>
              <w:outlineLvl w:val="1"/>
            </w:pPr>
            <w:r w:rsidRPr="00027038">
              <w:t>Agree</w:t>
            </w:r>
          </w:p>
        </w:tc>
        <w:tc>
          <w:tcPr>
            <w:tcW w:w="902" w:type="dxa"/>
            <w:shd w:val="clear" w:color="auto" w:fill="DBE5F1" w:themeFill="accent1" w:themeFillTint="33"/>
            <w:vAlign w:val="center"/>
          </w:tcPr>
          <w:p w:rsidR="007C357D" w:rsidRPr="00027038" w:rsidRDefault="007C357D" w:rsidP="007669B1">
            <w:pPr>
              <w:pStyle w:val="Heading2"/>
              <w:ind w:left="-95" w:right="-108"/>
              <w:jc w:val="center"/>
              <w:outlineLvl w:val="1"/>
            </w:pPr>
            <w:r w:rsidRPr="00027038">
              <w:t>Disagree</w:t>
            </w:r>
          </w:p>
        </w:tc>
        <w:tc>
          <w:tcPr>
            <w:tcW w:w="947" w:type="dxa"/>
            <w:shd w:val="clear" w:color="auto" w:fill="DBE5F1" w:themeFill="accent1" w:themeFillTint="33"/>
            <w:vAlign w:val="center"/>
          </w:tcPr>
          <w:p w:rsidR="007C357D" w:rsidRPr="00027038" w:rsidRDefault="007C357D" w:rsidP="007669B1">
            <w:pPr>
              <w:pStyle w:val="Heading2"/>
              <w:ind w:left="-32" w:right="-81"/>
              <w:jc w:val="center"/>
              <w:outlineLvl w:val="1"/>
            </w:pPr>
            <w:r w:rsidRPr="00027038">
              <w:t>Strongly Disagree</w:t>
            </w:r>
          </w:p>
        </w:tc>
        <w:tc>
          <w:tcPr>
            <w:tcW w:w="927" w:type="dxa"/>
            <w:shd w:val="clear" w:color="auto" w:fill="DBE5F1" w:themeFill="accent1" w:themeFillTint="33"/>
            <w:vAlign w:val="center"/>
          </w:tcPr>
          <w:p w:rsidR="007C357D" w:rsidRPr="00027038" w:rsidRDefault="007C357D" w:rsidP="007669B1">
            <w:pPr>
              <w:pStyle w:val="Heading2"/>
              <w:jc w:val="center"/>
              <w:outlineLvl w:val="1"/>
            </w:pPr>
            <w:r w:rsidRPr="00027038">
              <w:t>Don’t</w:t>
            </w:r>
          </w:p>
          <w:p w:rsidR="007C357D" w:rsidRPr="00027038" w:rsidRDefault="007C357D" w:rsidP="007669B1">
            <w:pPr>
              <w:pStyle w:val="Heading2"/>
              <w:jc w:val="center"/>
              <w:outlineLvl w:val="1"/>
            </w:pPr>
            <w:r w:rsidRPr="00027038">
              <w:t>Know</w:t>
            </w:r>
          </w:p>
        </w:tc>
      </w:tr>
      <w:tr w:rsidR="007C357D" w:rsidTr="007C357D">
        <w:trPr>
          <w:trHeight w:val="504"/>
        </w:trPr>
        <w:tc>
          <w:tcPr>
            <w:tcW w:w="6227" w:type="dxa"/>
            <w:vAlign w:val="center"/>
          </w:tcPr>
          <w:p w:rsidR="009152A2" w:rsidRPr="006A2257" w:rsidRDefault="009152A2" w:rsidP="009152A2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6A2257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The board adequately studies issues prior to board action.</w:t>
            </w:r>
          </w:p>
        </w:tc>
        <w:tc>
          <w:tcPr>
            <w:tcW w:w="953" w:type="dxa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41" w:type="dxa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02" w:type="dxa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47" w:type="dxa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27" w:type="dxa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</w:tr>
      <w:tr w:rsidR="007C357D" w:rsidTr="007C357D">
        <w:trPr>
          <w:trHeight w:val="504"/>
        </w:trPr>
        <w:tc>
          <w:tcPr>
            <w:tcW w:w="6227" w:type="dxa"/>
            <w:vAlign w:val="center"/>
          </w:tcPr>
          <w:p w:rsidR="009152A2" w:rsidRPr="006A2257" w:rsidRDefault="009152A2" w:rsidP="009152A2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6A2257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The board periodically evaluates itself and strives to become increasingly more effective.</w:t>
            </w:r>
          </w:p>
        </w:tc>
        <w:tc>
          <w:tcPr>
            <w:tcW w:w="953" w:type="dxa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41" w:type="dxa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02" w:type="dxa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47" w:type="dxa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27" w:type="dxa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</w:tr>
      <w:tr w:rsidR="007C357D" w:rsidTr="007C357D">
        <w:trPr>
          <w:trHeight w:val="504"/>
        </w:trPr>
        <w:tc>
          <w:tcPr>
            <w:tcW w:w="6227" w:type="dxa"/>
            <w:vAlign w:val="center"/>
          </w:tcPr>
          <w:p w:rsidR="009152A2" w:rsidRPr="006A2257" w:rsidRDefault="009152A2" w:rsidP="009152A2">
            <w:pPr>
              <w:spacing w:before="0" w:after="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  <w:r w:rsidRPr="006A2257"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  <w:t>The board self-evaluation process provides useful information on board performance.</w:t>
            </w:r>
          </w:p>
        </w:tc>
        <w:tc>
          <w:tcPr>
            <w:tcW w:w="953" w:type="dxa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41" w:type="dxa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02" w:type="dxa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47" w:type="dxa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  <w:tc>
          <w:tcPr>
            <w:tcW w:w="927" w:type="dxa"/>
            <w:vAlign w:val="center"/>
          </w:tcPr>
          <w:p w:rsidR="009152A2" w:rsidRPr="002E5A55" w:rsidRDefault="009152A2" w:rsidP="0083414B">
            <w:pPr>
              <w:jc w:val="center"/>
            </w:pPr>
          </w:p>
        </w:tc>
      </w:tr>
      <w:tr w:rsidR="00B17AE3" w:rsidTr="007C357D">
        <w:trPr>
          <w:trHeight w:val="432"/>
        </w:trPr>
        <w:tc>
          <w:tcPr>
            <w:tcW w:w="10897" w:type="dxa"/>
            <w:gridSpan w:val="6"/>
            <w:shd w:val="clear" w:color="auto" w:fill="F2F2F2" w:themeFill="background1" w:themeFillShade="F2"/>
            <w:vAlign w:val="center"/>
          </w:tcPr>
          <w:p w:rsidR="00B17AE3" w:rsidRPr="006A2257" w:rsidRDefault="00150699" w:rsidP="00B17AE3">
            <w:pPr>
              <w:rPr>
                <w:b/>
                <w:sz w:val="22"/>
                <w:szCs w:val="22"/>
              </w:rPr>
            </w:pPr>
            <w:hyperlink r:id="rId11" w:anchor="asuro_12" w:history="1">
              <w:r w:rsidR="00B17AE3" w:rsidRPr="006A2257">
                <w:rPr>
                  <w:rFonts w:asciiTheme="majorHAnsi" w:hAnsiTheme="majorHAnsi"/>
                  <w:b/>
                  <w:color w:val="365F91" w:themeColor="accent1" w:themeShade="BF"/>
                  <w:sz w:val="22"/>
                  <w:szCs w:val="22"/>
                </w:rPr>
                <w:t>Open-Ended Questions</w:t>
              </w:r>
            </w:hyperlink>
          </w:p>
        </w:tc>
      </w:tr>
      <w:tr w:rsidR="00B17AE3" w:rsidRPr="007C357D" w:rsidTr="007C357D">
        <w:tc>
          <w:tcPr>
            <w:tcW w:w="10897" w:type="dxa"/>
            <w:gridSpan w:val="6"/>
          </w:tcPr>
          <w:p w:rsidR="00B17AE3" w:rsidRPr="007C357D" w:rsidRDefault="00B17AE3" w:rsidP="00B17AE3">
            <w:pPr>
              <w:rPr>
                <w:b/>
                <w:sz w:val="20"/>
                <w:szCs w:val="20"/>
              </w:rPr>
            </w:pPr>
            <w:r w:rsidRPr="007C357D">
              <w:rPr>
                <w:rFonts w:asciiTheme="majorHAnsi" w:hAnsiTheme="majorHAnsi" w:cs="Arial"/>
                <w:b/>
                <w:color w:val="222222"/>
                <w:sz w:val="20"/>
                <w:szCs w:val="20"/>
                <w:lang w:val="en-GB"/>
              </w:rPr>
              <w:t>What are the major accomplishments of the board in the past year?</w:t>
            </w:r>
          </w:p>
        </w:tc>
      </w:tr>
      <w:tr w:rsidR="00B17AE3" w:rsidRPr="007C357D" w:rsidTr="007C357D">
        <w:tc>
          <w:tcPr>
            <w:tcW w:w="10897" w:type="dxa"/>
            <w:gridSpan w:val="6"/>
          </w:tcPr>
          <w:p w:rsidR="00B17AE3" w:rsidRPr="00AA2D6E" w:rsidRDefault="00B17AE3" w:rsidP="00AA2D6E">
            <w:pPr>
              <w:ind w:left="360"/>
              <w:rPr>
                <w:sz w:val="20"/>
                <w:szCs w:val="20"/>
              </w:rPr>
            </w:pPr>
          </w:p>
        </w:tc>
      </w:tr>
      <w:tr w:rsidR="00B17AE3" w:rsidRPr="007C357D" w:rsidTr="007C357D">
        <w:tc>
          <w:tcPr>
            <w:tcW w:w="10897" w:type="dxa"/>
            <w:gridSpan w:val="6"/>
          </w:tcPr>
          <w:p w:rsidR="00B17AE3" w:rsidRPr="00AA2D6E" w:rsidRDefault="00B17AE3" w:rsidP="00AA2D6E">
            <w:pPr>
              <w:ind w:left="360"/>
              <w:rPr>
                <w:sz w:val="20"/>
                <w:szCs w:val="20"/>
              </w:rPr>
            </w:pPr>
          </w:p>
        </w:tc>
      </w:tr>
      <w:tr w:rsidR="00B17AE3" w:rsidRPr="007C357D" w:rsidTr="007C357D">
        <w:tc>
          <w:tcPr>
            <w:tcW w:w="10897" w:type="dxa"/>
            <w:gridSpan w:val="6"/>
          </w:tcPr>
          <w:p w:rsidR="00B17AE3" w:rsidRPr="007C357D" w:rsidRDefault="00B17AE3" w:rsidP="00AA2D6E">
            <w:pPr>
              <w:rPr>
                <w:sz w:val="20"/>
                <w:szCs w:val="20"/>
              </w:rPr>
            </w:pPr>
          </w:p>
        </w:tc>
      </w:tr>
      <w:tr w:rsidR="00B17AE3" w:rsidRPr="007C357D" w:rsidTr="007C357D">
        <w:tc>
          <w:tcPr>
            <w:tcW w:w="10897" w:type="dxa"/>
            <w:gridSpan w:val="6"/>
          </w:tcPr>
          <w:p w:rsidR="00B17AE3" w:rsidRPr="007C357D" w:rsidRDefault="00B17AE3" w:rsidP="00B17AE3">
            <w:pPr>
              <w:rPr>
                <w:sz w:val="20"/>
                <w:szCs w:val="20"/>
              </w:rPr>
            </w:pPr>
          </w:p>
        </w:tc>
      </w:tr>
      <w:tr w:rsidR="00B17AE3" w:rsidRPr="007C357D" w:rsidTr="007C357D">
        <w:tc>
          <w:tcPr>
            <w:tcW w:w="10897" w:type="dxa"/>
            <w:gridSpan w:val="6"/>
          </w:tcPr>
          <w:p w:rsidR="00B17AE3" w:rsidRPr="007C357D" w:rsidRDefault="00B17AE3" w:rsidP="00B17AE3">
            <w:pPr>
              <w:rPr>
                <w:sz w:val="20"/>
                <w:szCs w:val="20"/>
              </w:rPr>
            </w:pPr>
          </w:p>
        </w:tc>
      </w:tr>
      <w:tr w:rsidR="00B17AE3" w:rsidRPr="007C357D" w:rsidTr="007C357D">
        <w:tc>
          <w:tcPr>
            <w:tcW w:w="10897" w:type="dxa"/>
            <w:gridSpan w:val="6"/>
          </w:tcPr>
          <w:p w:rsidR="00B17AE3" w:rsidRPr="007C357D" w:rsidRDefault="00B17AE3" w:rsidP="00B17AE3">
            <w:pPr>
              <w:rPr>
                <w:sz w:val="20"/>
                <w:szCs w:val="20"/>
              </w:rPr>
            </w:pPr>
          </w:p>
        </w:tc>
      </w:tr>
      <w:tr w:rsidR="00B17AE3" w:rsidRPr="007C357D" w:rsidTr="007C357D">
        <w:tc>
          <w:tcPr>
            <w:tcW w:w="10897" w:type="dxa"/>
            <w:gridSpan w:val="6"/>
          </w:tcPr>
          <w:p w:rsidR="00B17AE3" w:rsidRPr="007C357D" w:rsidRDefault="00B17AE3" w:rsidP="00B17AE3">
            <w:pPr>
              <w:rPr>
                <w:sz w:val="20"/>
                <w:szCs w:val="20"/>
              </w:rPr>
            </w:pPr>
          </w:p>
        </w:tc>
      </w:tr>
      <w:tr w:rsidR="00B17AE3" w:rsidRPr="007C357D" w:rsidTr="007C357D">
        <w:tc>
          <w:tcPr>
            <w:tcW w:w="10897" w:type="dxa"/>
            <w:gridSpan w:val="6"/>
          </w:tcPr>
          <w:p w:rsidR="00B17AE3" w:rsidRPr="007C357D" w:rsidRDefault="00B17AE3" w:rsidP="00B17AE3">
            <w:pPr>
              <w:rPr>
                <w:b/>
                <w:sz w:val="20"/>
                <w:szCs w:val="20"/>
              </w:rPr>
            </w:pPr>
            <w:r w:rsidRPr="007C357D">
              <w:rPr>
                <w:rFonts w:asciiTheme="majorHAnsi" w:hAnsiTheme="majorHAnsi" w:cs="Arial"/>
                <w:b/>
                <w:color w:val="222222"/>
                <w:sz w:val="20"/>
                <w:szCs w:val="20"/>
                <w:lang w:val="en-GB"/>
              </w:rPr>
              <w:t>What are areas in which the board could improve?</w:t>
            </w:r>
          </w:p>
        </w:tc>
      </w:tr>
      <w:tr w:rsidR="00B17AE3" w:rsidRPr="007C357D" w:rsidTr="007C357D">
        <w:tc>
          <w:tcPr>
            <w:tcW w:w="10897" w:type="dxa"/>
            <w:gridSpan w:val="6"/>
          </w:tcPr>
          <w:p w:rsidR="00B17AE3" w:rsidRPr="00AA2D6E" w:rsidRDefault="00B17AE3" w:rsidP="00AA2D6E">
            <w:pPr>
              <w:ind w:left="360"/>
              <w:rPr>
                <w:sz w:val="20"/>
                <w:szCs w:val="20"/>
              </w:rPr>
            </w:pPr>
          </w:p>
        </w:tc>
      </w:tr>
      <w:tr w:rsidR="00B17AE3" w:rsidRPr="007C357D" w:rsidTr="007C357D">
        <w:tc>
          <w:tcPr>
            <w:tcW w:w="10897" w:type="dxa"/>
            <w:gridSpan w:val="6"/>
          </w:tcPr>
          <w:p w:rsidR="00B17AE3" w:rsidRPr="00AA2D6E" w:rsidRDefault="00B17AE3" w:rsidP="00AA2D6E">
            <w:pPr>
              <w:ind w:left="360"/>
              <w:rPr>
                <w:sz w:val="20"/>
                <w:szCs w:val="20"/>
              </w:rPr>
            </w:pPr>
          </w:p>
        </w:tc>
      </w:tr>
      <w:tr w:rsidR="00B17AE3" w:rsidRPr="007C357D" w:rsidTr="007C357D">
        <w:tc>
          <w:tcPr>
            <w:tcW w:w="10897" w:type="dxa"/>
            <w:gridSpan w:val="6"/>
          </w:tcPr>
          <w:p w:rsidR="00B17AE3" w:rsidRPr="00AA2D6E" w:rsidRDefault="00B17AE3" w:rsidP="00AA2D6E">
            <w:pPr>
              <w:ind w:left="360"/>
              <w:rPr>
                <w:sz w:val="20"/>
                <w:szCs w:val="20"/>
              </w:rPr>
            </w:pPr>
          </w:p>
        </w:tc>
      </w:tr>
      <w:tr w:rsidR="00B17AE3" w:rsidRPr="007C357D" w:rsidTr="007C357D">
        <w:tc>
          <w:tcPr>
            <w:tcW w:w="10897" w:type="dxa"/>
            <w:gridSpan w:val="6"/>
          </w:tcPr>
          <w:p w:rsidR="00B17AE3" w:rsidRPr="007C357D" w:rsidRDefault="00B17AE3" w:rsidP="00AA2D6E">
            <w:pPr>
              <w:rPr>
                <w:sz w:val="20"/>
                <w:szCs w:val="20"/>
              </w:rPr>
            </w:pPr>
          </w:p>
        </w:tc>
      </w:tr>
      <w:tr w:rsidR="00B17AE3" w:rsidRPr="007C357D" w:rsidTr="007C357D">
        <w:tc>
          <w:tcPr>
            <w:tcW w:w="10897" w:type="dxa"/>
            <w:gridSpan w:val="6"/>
          </w:tcPr>
          <w:p w:rsidR="00B17AE3" w:rsidRPr="007C357D" w:rsidRDefault="00B17AE3" w:rsidP="00B17AE3">
            <w:pPr>
              <w:rPr>
                <w:sz w:val="20"/>
                <w:szCs w:val="20"/>
              </w:rPr>
            </w:pPr>
          </w:p>
        </w:tc>
      </w:tr>
      <w:tr w:rsidR="00B17AE3" w:rsidRPr="007C357D" w:rsidTr="007C357D">
        <w:tc>
          <w:tcPr>
            <w:tcW w:w="10897" w:type="dxa"/>
            <w:gridSpan w:val="6"/>
          </w:tcPr>
          <w:p w:rsidR="00B17AE3" w:rsidRPr="007C357D" w:rsidRDefault="00B17AE3" w:rsidP="00B17AE3">
            <w:pPr>
              <w:rPr>
                <w:sz w:val="20"/>
                <w:szCs w:val="20"/>
              </w:rPr>
            </w:pPr>
          </w:p>
        </w:tc>
      </w:tr>
      <w:tr w:rsidR="00B17AE3" w:rsidRPr="007C357D" w:rsidTr="007C357D">
        <w:tc>
          <w:tcPr>
            <w:tcW w:w="10897" w:type="dxa"/>
            <w:gridSpan w:val="6"/>
          </w:tcPr>
          <w:p w:rsidR="00B17AE3" w:rsidRPr="007C357D" w:rsidRDefault="00B17AE3" w:rsidP="00B17AE3">
            <w:pPr>
              <w:rPr>
                <w:sz w:val="20"/>
                <w:szCs w:val="20"/>
              </w:rPr>
            </w:pPr>
          </w:p>
        </w:tc>
      </w:tr>
      <w:tr w:rsidR="00B17AE3" w:rsidRPr="007C357D" w:rsidTr="007C357D">
        <w:tc>
          <w:tcPr>
            <w:tcW w:w="10897" w:type="dxa"/>
            <w:gridSpan w:val="6"/>
          </w:tcPr>
          <w:p w:rsidR="00B17AE3" w:rsidRPr="007C357D" w:rsidRDefault="00B17AE3" w:rsidP="00B17AE3">
            <w:pPr>
              <w:rPr>
                <w:b/>
                <w:sz w:val="20"/>
                <w:szCs w:val="20"/>
              </w:rPr>
            </w:pPr>
            <w:r w:rsidRPr="007C357D">
              <w:rPr>
                <w:rFonts w:asciiTheme="majorHAnsi" w:hAnsiTheme="majorHAnsi" w:cs="Arial"/>
                <w:b/>
                <w:color w:val="222222"/>
                <w:sz w:val="20"/>
                <w:szCs w:val="20"/>
                <w:lang w:val="en-GB"/>
              </w:rPr>
              <w:t xml:space="preserve">I recommend the following goals for board improvement for the coming year: </w:t>
            </w:r>
          </w:p>
        </w:tc>
      </w:tr>
      <w:tr w:rsidR="00B17AE3" w:rsidRPr="007C357D" w:rsidTr="007C357D">
        <w:tc>
          <w:tcPr>
            <w:tcW w:w="10897" w:type="dxa"/>
            <w:gridSpan w:val="6"/>
          </w:tcPr>
          <w:p w:rsidR="00B17AE3" w:rsidRPr="00AA2D6E" w:rsidRDefault="00B17AE3" w:rsidP="00AA2D6E">
            <w:pPr>
              <w:ind w:left="36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</w:p>
        </w:tc>
      </w:tr>
      <w:tr w:rsidR="00B17AE3" w:rsidRPr="007C357D" w:rsidTr="007C357D">
        <w:tc>
          <w:tcPr>
            <w:tcW w:w="10897" w:type="dxa"/>
            <w:gridSpan w:val="6"/>
          </w:tcPr>
          <w:p w:rsidR="00B17AE3" w:rsidRPr="00AA2D6E" w:rsidRDefault="00B17AE3" w:rsidP="00AA2D6E">
            <w:pPr>
              <w:ind w:left="360"/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</w:p>
        </w:tc>
      </w:tr>
      <w:tr w:rsidR="00B17AE3" w:rsidRPr="007C357D" w:rsidTr="007C357D">
        <w:tc>
          <w:tcPr>
            <w:tcW w:w="10897" w:type="dxa"/>
            <w:gridSpan w:val="6"/>
          </w:tcPr>
          <w:p w:rsidR="00B17AE3" w:rsidRPr="007C357D" w:rsidRDefault="00B17AE3" w:rsidP="00B17AE3">
            <w:pPr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</w:p>
        </w:tc>
      </w:tr>
      <w:tr w:rsidR="00B17AE3" w:rsidRPr="007C357D" w:rsidTr="007C357D">
        <w:tc>
          <w:tcPr>
            <w:tcW w:w="10897" w:type="dxa"/>
            <w:gridSpan w:val="6"/>
          </w:tcPr>
          <w:p w:rsidR="00B17AE3" w:rsidRPr="007C357D" w:rsidRDefault="00B17AE3" w:rsidP="00B17AE3">
            <w:pPr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</w:p>
        </w:tc>
      </w:tr>
      <w:tr w:rsidR="00B17AE3" w:rsidRPr="007C357D" w:rsidTr="007C357D">
        <w:tc>
          <w:tcPr>
            <w:tcW w:w="10897" w:type="dxa"/>
            <w:gridSpan w:val="6"/>
          </w:tcPr>
          <w:p w:rsidR="00B17AE3" w:rsidRPr="007C357D" w:rsidRDefault="00B17AE3" w:rsidP="00B17AE3">
            <w:pPr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</w:p>
        </w:tc>
      </w:tr>
      <w:tr w:rsidR="00B17AE3" w:rsidRPr="007C357D" w:rsidTr="007C357D">
        <w:tc>
          <w:tcPr>
            <w:tcW w:w="10897" w:type="dxa"/>
            <w:gridSpan w:val="6"/>
          </w:tcPr>
          <w:p w:rsidR="00B17AE3" w:rsidRPr="007C357D" w:rsidRDefault="00B17AE3" w:rsidP="00B17AE3">
            <w:pPr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</w:p>
        </w:tc>
      </w:tr>
      <w:tr w:rsidR="00B17AE3" w:rsidRPr="007C357D" w:rsidTr="007C357D">
        <w:tc>
          <w:tcPr>
            <w:tcW w:w="10897" w:type="dxa"/>
            <w:gridSpan w:val="6"/>
          </w:tcPr>
          <w:p w:rsidR="00B17AE3" w:rsidRPr="007C357D" w:rsidRDefault="00B17AE3" w:rsidP="00B17AE3">
            <w:pPr>
              <w:rPr>
                <w:rFonts w:asciiTheme="majorHAnsi" w:hAnsiTheme="majorHAnsi" w:cs="Arial"/>
                <w:color w:val="222222"/>
                <w:sz w:val="20"/>
                <w:szCs w:val="20"/>
                <w:lang w:val="en-GB"/>
              </w:rPr>
            </w:pPr>
          </w:p>
        </w:tc>
      </w:tr>
      <w:tr w:rsidR="001D70FF" w:rsidTr="007C357D">
        <w:trPr>
          <w:trHeight w:val="1440"/>
        </w:trPr>
        <w:tc>
          <w:tcPr>
            <w:tcW w:w="10897" w:type="dxa"/>
            <w:gridSpan w:val="6"/>
          </w:tcPr>
          <w:p w:rsidR="001D70FF" w:rsidRPr="0083414B" w:rsidRDefault="001D70FF" w:rsidP="00105F5D">
            <w:pPr>
              <w:pStyle w:val="Heading3"/>
              <w:outlineLvl w:val="2"/>
            </w:pPr>
            <w:r w:rsidRPr="00841925">
              <w:t>Additional Comments:</w:t>
            </w:r>
          </w:p>
        </w:tc>
      </w:tr>
    </w:tbl>
    <w:p w:rsidR="00B95CF7" w:rsidRPr="002E5A55" w:rsidRDefault="00B95CF7" w:rsidP="002E5A55"/>
    <w:sectPr w:rsidR="00B95CF7" w:rsidRPr="002E5A55" w:rsidSect="00B40A0C">
      <w:pgSz w:w="12240" w:h="15840"/>
      <w:pgMar w:top="806" w:right="720" w:bottom="1152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5C48E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B16F4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B522D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536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C0CA6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18AC15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AA2E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D2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0EC5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BD257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3271A"/>
    <w:multiLevelType w:val="multilevel"/>
    <w:tmpl w:val="8A28B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813BD4"/>
    <w:multiLevelType w:val="hybridMultilevel"/>
    <w:tmpl w:val="FF306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964E7E"/>
    <w:multiLevelType w:val="multilevel"/>
    <w:tmpl w:val="11A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073BB5"/>
    <w:multiLevelType w:val="multilevel"/>
    <w:tmpl w:val="8512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E7415D"/>
    <w:multiLevelType w:val="hybridMultilevel"/>
    <w:tmpl w:val="9CA85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506B40"/>
    <w:multiLevelType w:val="multilevel"/>
    <w:tmpl w:val="AF22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7C4A09"/>
    <w:multiLevelType w:val="multilevel"/>
    <w:tmpl w:val="E202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0E5720"/>
    <w:multiLevelType w:val="multilevel"/>
    <w:tmpl w:val="648CD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0A62DF"/>
    <w:multiLevelType w:val="multilevel"/>
    <w:tmpl w:val="A0707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542673"/>
    <w:multiLevelType w:val="multilevel"/>
    <w:tmpl w:val="AAEA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BD061E"/>
    <w:multiLevelType w:val="multilevel"/>
    <w:tmpl w:val="B77E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1F6D1D"/>
    <w:multiLevelType w:val="multilevel"/>
    <w:tmpl w:val="A730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1E1792"/>
    <w:multiLevelType w:val="hybridMultilevel"/>
    <w:tmpl w:val="062E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0542DF"/>
    <w:multiLevelType w:val="hybridMultilevel"/>
    <w:tmpl w:val="2D0CB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4A6ED5"/>
    <w:multiLevelType w:val="multilevel"/>
    <w:tmpl w:val="75D0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0"/>
  </w:num>
  <w:num w:numId="14">
    <w:abstractNumId w:val="17"/>
  </w:num>
  <w:num w:numId="15">
    <w:abstractNumId w:val="18"/>
  </w:num>
  <w:num w:numId="16">
    <w:abstractNumId w:val="15"/>
  </w:num>
  <w:num w:numId="17">
    <w:abstractNumId w:val="24"/>
  </w:num>
  <w:num w:numId="18">
    <w:abstractNumId w:val="19"/>
  </w:num>
  <w:num w:numId="19">
    <w:abstractNumId w:val="22"/>
  </w:num>
  <w:num w:numId="20">
    <w:abstractNumId w:val="20"/>
  </w:num>
  <w:num w:numId="21">
    <w:abstractNumId w:val="21"/>
  </w:num>
  <w:num w:numId="22">
    <w:abstractNumId w:val="12"/>
  </w:num>
  <w:num w:numId="23">
    <w:abstractNumId w:val="11"/>
  </w:num>
  <w:num w:numId="24">
    <w:abstractNumId w:val="23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7F04"/>
  <w:defaultTabStop w:val="720"/>
  <w:drawingGridHorizontalSpacing w:val="90"/>
  <w:displayHorizontalDrawingGridEvery w:val="2"/>
  <w:noPunctuationKerning/>
  <w:characterSpacingControl w:val="doNotCompress"/>
  <w:compat/>
  <w:rsids>
    <w:rsidRoot w:val="00350BC6"/>
    <w:rsid w:val="00007EE5"/>
    <w:rsid w:val="00026060"/>
    <w:rsid w:val="00027038"/>
    <w:rsid w:val="000547F7"/>
    <w:rsid w:val="000A7533"/>
    <w:rsid w:val="00105C57"/>
    <w:rsid w:val="00105F5D"/>
    <w:rsid w:val="001443E6"/>
    <w:rsid w:val="001503E2"/>
    <w:rsid w:val="00150699"/>
    <w:rsid w:val="00175F84"/>
    <w:rsid w:val="001A0142"/>
    <w:rsid w:val="001A7E54"/>
    <w:rsid w:val="001D70FF"/>
    <w:rsid w:val="001F273E"/>
    <w:rsid w:val="00214B30"/>
    <w:rsid w:val="00290B2A"/>
    <w:rsid w:val="002D16C1"/>
    <w:rsid w:val="002D3E62"/>
    <w:rsid w:val="002E5A55"/>
    <w:rsid w:val="0032659C"/>
    <w:rsid w:val="00335AB7"/>
    <w:rsid w:val="00343F86"/>
    <w:rsid w:val="00350BC6"/>
    <w:rsid w:val="0036771D"/>
    <w:rsid w:val="003E6ECE"/>
    <w:rsid w:val="00403246"/>
    <w:rsid w:val="00445652"/>
    <w:rsid w:val="00480B50"/>
    <w:rsid w:val="004845AF"/>
    <w:rsid w:val="00487F8E"/>
    <w:rsid w:val="00567820"/>
    <w:rsid w:val="00585698"/>
    <w:rsid w:val="0058584F"/>
    <w:rsid w:val="00597FF4"/>
    <w:rsid w:val="006062ED"/>
    <w:rsid w:val="00697EF6"/>
    <w:rsid w:val="006A2257"/>
    <w:rsid w:val="00765340"/>
    <w:rsid w:val="007A66EF"/>
    <w:rsid w:val="007C357D"/>
    <w:rsid w:val="007F192E"/>
    <w:rsid w:val="00813858"/>
    <w:rsid w:val="00826E4A"/>
    <w:rsid w:val="0083414B"/>
    <w:rsid w:val="00841925"/>
    <w:rsid w:val="00870726"/>
    <w:rsid w:val="008A18C3"/>
    <w:rsid w:val="008A4352"/>
    <w:rsid w:val="009152A2"/>
    <w:rsid w:val="00922B4D"/>
    <w:rsid w:val="00926F0E"/>
    <w:rsid w:val="00944953"/>
    <w:rsid w:val="0098225A"/>
    <w:rsid w:val="009C1BB4"/>
    <w:rsid w:val="009C3839"/>
    <w:rsid w:val="009F3EDF"/>
    <w:rsid w:val="00A40B6F"/>
    <w:rsid w:val="00AA2D6E"/>
    <w:rsid w:val="00AD49C4"/>
    <w:rsid w:val="00B01DF3"/>
    <w:rsid w:val="00B17AE3"/>
    <w:rsid w:val="00B40A0C"/>
    <w:rsid w:val="00B95CF7"/>
    <w:rsid w:val="00BD1D9D"/>
    <w:rsid w:val="00BE73BA"/>
    <w:rsid w:val="00BF2D76"/>
    <w:rsid w:val="00C21F08"/>
    <w:rsid w:val="00CB2998"/>
    <w:rsid w:val="00D062F2"/>
    <w:rsid w:val="00D61425"/>
    <w:rsid w:val="00DD23B5"/>
    <w:rsid w:val="00DF3565"/>
    <w:rsid w:val="00EA7F5E"/>
    <w:rsid w:val="00EB1666"/>
    <w:rsid w:val="00F273C3"/>
    <w:rsid w:val="00F96C3F"/>
    <w:rsid w:val="00FB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F5D"/>
    <w:pPr>
      <w:spacing w:before="20" w:after="20"/>
    </w:pPr>
    <w:rPr>
      <w:rFonts w:asciiTheme="minorHAnsi" w:hAnsiTheme="minorHAnsi"/>
      <w:color w:val="000000" w:themeColor="text1"/>
      <w:sz w:val="18"/>
      <w:szCs w:val="24"/>
    </w:rPr>
  </w:style>
  <w:style w:type="paragraph" w:styleId="Heading1">
    <w:name w:val="heading 1"/>
    <w:basedOn w:val="Normal"/>
    <w:next w:val="Normal"/>
    <w:qFormat/>
    <w:rsid w:val="00105F5D"/>
    <w:pPr>
      <w:pBdr>
        <w:bottom w:val="single" w:sz="8" w:space="1" w:color="365F91" w:themeColor="accent1" w:themeShade="BF"/>
      </w:pBdr>
      <w:outlineLvl w:val="0"/>
    </w:pPr>
    <w:rPr>
      <w:rFonts w:ascii="Garamond" w:hAnsi="Garamond" w:cs="Tahoma"/>
      <w:b/>
      <w:smallCaps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105F5D"/>
    <w:pPr>
      <w:outlineLvl w:val="1"/>
    </w:pPr>
    <w:rPr>
      <w:rFonts w:asciiTheme="majorHAnsi" w:hAnsiTheme="majorHAnsi"/>
      <w:b/>
      <w:color w:val="365F91" w:themeColor="accent1" w:themeShade="BF"/>
      <w:sz w:val="20"/>
    </w:rPr>
  </w:style>
  <w:style w:type="paragraph" w:styleId="Heading3">
    <w:name w:val="heading 3"/>
    <w:basedOn w:val="Heading2"/>
    <w:next w:val="Normal"/>
    <w:qFormat/>
    <w:rsid w:val="00105F5D"/>
    <w:pPr>
      <w:spacing w:before="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1925"/>
    <w:rPr>
      <w:rFonts w:ascii="Garamond" w:hAnsi="Garamon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roduction">
    <w:name w:val="Introduction"/>
    <w:basedOn w:val="Normal"/>
    <w:qFormat/>
    <w:rsid w:val="0083414B"/>
    <w:pPr>
      <w:spacing w:before="200" w:after="200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A55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A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26060"/>
    <w:rPr>
      <w:color w:val="0000FF"/>
      <w:u w:val="single"/>
    </w:rPr>
  </w:style>
  <w:style w:type="paragraph" w:styleId="ListParagraph">
    <w:name w:val="List Paragraph"/>
    <w:basedOn w:val="Normal"/>
    <w:uiPriority w:val="34"/>
    <w:unhideWhenUsed/>
    <w:qFormat/>
    <w:rsid w:val="009152A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A2257"/>
    <w:rPr>
      <w:rFonts w:asciiTheme="majorHAnsi" w:hAnsiTheme="majorHAnsi"/>
      <w:b/>
      <w:color w:val="365F91" w:themeColor="accent1" w:themeShade="BF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57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BE73BA"/>
    <w:pPr>
      <w:pBdr>
        <w:bottom w:val="single" w:sz="8" w:space="1" w:color="333399"/>
      </w:pBdr>
      <w:ind w:left="-360" w:right="-360"/>
      <w:outlineLvl w:val="0"/>
    </w:pPr>
    <w:rPr>
      <w:rFonts w:ascii="Garamond" w:hAnsi="Garamond" w:cs="Tahoma"/>
      <w:b/>
      <w:smallCaps/>
      <w:color w:val="333399"/>
      <w:sz w:val="36"/>
      <w:szCs w:val="36"/>
    </w:rPr>
  </w:style>
  <w:style w:type="paragraph" w:styleId="Heading2">
    <w:name w:val="heading 2"/>
    <w:basedOn w:val="Normal"/>
    <w:next w:val="Normal"/>
    <w:qFormat/>
    <w:rsid w:val="00BF2D76"/>
    <w:pPr>
      <w:jc w:val="center"/>
      <w:outlineLvl w:val="1"/>
    </w:pPr>
    <w:rPr>
      <w:b/>
      <w:color w:val="333399"/>
      <w:sz w:val="18"/>
      <w:szCs w:val="18"/>
    </w:rPr>
  </w:style>
  <w:style w:type="paragraph" w:styleId="Heading3">
    <w:name w:val="heading 3"/>
    <w:aliases w:val="Introduction"/>
    <w:basedOn w:val="Normal"/>
    <w:next w:val="Normal"/>
    <w:qFormat/>
    <w:rsid w:val="00585698"/>
    <w:pPr>
      <w:keepNext/>
      <w:spacing w:before="240" w:after="60"/>
      <w:ind w:left="-360" w:right="-360"/>
      <w:outlineLvl w:val="2"/>
    </w:pPr>
    <w:rPr>
      <w:rFonts w:ascii="Garamond" w:hAnsi="Garamond" w:cs="Arial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1925"/>
    <w:rPr>
      <w:rFonts w:ascii="Garamond" w:hAnsi="Garamon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roduction">
    <w:name w:val="Comments"/>
    <w:basedOn w:val="Heading2"/>
    <w:rsid w:val="001443E6"/>
    <w:pPr>
      <w:jc w:val="left"/>
    </w:pPr>
    <w:rPr>
      <w:bCs/>
    </w:rPr>
  </w:style>
  <w:style w:type="paragraph" w:customStyle="1" w:styleId="BalloonText">
    <w:name w:val="Areas of Service"/>
    <w:basedOn w:val="Introduction"/>
    <w:rsid w:val="00BE73BA"/>
    <w:rPr>
      <w:rFonts w:ascii="Garamond" w:hAnsi="Garamond"/>
      <w:sz w:val="20"/>
    </w:rPr>
  </w:style>
  <w:style w:type="paragraph" w:customStyle="1" w:styleId="BalloonTextChar">
    <w:name w:val="Column Headings"/>
    <w:basedOn w:val="Heading2"/>
    <w:rsid w:val="00841925"/>
    <w:rPr>
      <w:rFonts w:ascii="Garamond" w:hAnsi="Garamond"/>
      <w:bCs/>
      <w:sz w:val="20"/>
    </w:rPr>
  </w:style>
  <w:style w:type="paragraph" w:customStyle="1" w:styleId="Hyperlink">
    <w:name w:val="Table Body Text"/>
    <w:basedOn w:val="Normal"/>
    <w:rsid w:val="00B01DF3"/>
    <w:pPr>
      <w:jc w:val="center"/>
    </w:pPr>
    <w:rPr>
      <w:sz w:val="18"/>
      <w:szCs w:val="20"/>
    </w:rPr>
  </w:style>
  <w:style w:type="character" w:customStyle="1" w:styleId="ListParagraph">
    <w:name w:val="Style Garamond 9 pt"/>
    <w:basedOn w:val="DefaultParagraphFont"/>
    <w:rsid w:val="00841925"/>
    <w:rPr>
      <w:rFonts w:ascii="Garamond" w:hAnsi="Garamond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stee-education.org/leadership-assessment/board-self-assessment/self-assessment-item-bank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rustee-education.org/leadership-assessment/board-self-assessment/self-assessment-item-ban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rustee-education.org/leadership-assessment/board-self-assessment/self-assessment-item-ban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trustee-education.org/leadership-assessment/board-self-assessment/self-assessment-item-bank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ortiz\Application%20Data\Microsoft\Templates\Hotel%20Accommodation%20Surve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urvey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D268C-7586-4884-9A92-E78A0AFBB2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421DE7-666B-4696-97FC-3E3361048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Hotel Accommodation Survey</Template>
  <TotalTime>2</TotalTime>
  <Pages>4</Pages>
  <Words>783</Words>
  <Characters>5708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Hotel accommodation survey</vt:lpstr>
    </vt:vector>
  </TitlesOfParts>
  <Company>Massachusetts Executive Office of Education</Company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accommodation survey</dc:title>
  <dc:creator>setup</dc:creator>
  <cp:lastModifiedBy>smealey</cp:lastModifiedBy>
  <cp:revision>2</cp:revision>
  <cp:lastPrinted>2013-02-15T19:07:00Z</cp:lastPrinted>
  <dcterms:created xsi:type="dcterms:W3CDTF">2014-02-19T16:36:00Z</dcterms:created>
  <dcterms:modified xsi:type="dcterms:W3CDTF">2014-02-19T16:36:00Z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TC060883581033</vt:lpwstr>
  </property>
</Properties>
</file>